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72028" w:rsidRDefault="006A6012">
      <w:pPr>
        <w:pStyle w:val="Title"/>
        <w:pBdr>
          <w:top w:val="nil"/>
          <w:left w:val="nil"/>
          <w:bottom w:val="nil"/>
          <w:right w:val="nil"/>
          <w:between w:val="nil"/>
        </w:pBdr>
        <w:ind w:firstLine="720"/>
      </w:pPr>
      <w:bookmarkStart w:id="0" w:name="_gjdgxs" w:colFirst="0" w:colLast="0"/>
      <w:bookmarkStart w:id="1" w:name="_GoBack"/>
      <w:bookmarkEnd w:id="0"/>
      <w:bookmarkEnd w:id="1"/>
      <w:r>
        <w:t>East Wake Middle School Daily Lesson Plan</w:t>
      </w:r>
    </w:p>
    <w:p w:rsidR="00F72028" w:rsidRDefault="006A6012">
      <w:pPr>
        <w:pStyle w:val="Title"/>
        <w:pBdr>
          <w:top w:val="nil"/>
          <w:left w:val="nil"/>
          <w:bottom w:val="nil"/>
          <w:right w:val="nil"/>
          <w:between w:val="nil"/>
        </w:pBdr>
        <w:jc w:val="left"/>
      </w:pPr>
      <w:r>
        <w:t>Teacher:  Hall</w:t>
      </w:r>
      <w:r>
        <w:tab/>
      </w:r>
      <w:r>
        <w:tab/>
      </w:r>
      <w:r>
        <w:tab/>
      </w:r>
      <w:r>
        <w:tab/>
      </w:r>
      <w:r>
        <w:tab/>
      </w:r>
      <w:r>
        <w:tab/>
      </w:r>
    </w:p>
    <w:p w:rsidR="00F72028" w:rsidRDefault="006A6012">
      <w:pPr>
        <w:pStyle w:val="Title"/>
        <w:pBdr>
          <w:top w:val="nil"/>
          <w:left w:val="nil"/>
          <w:bottom w:val="nil"/>
          <w:right w:val="nil"/>
          <w:between w:val="nil"/>
        </w:pBdr>
        <w:jc w:val="left"/>
      </w:pPr>
      <w:r>
        <w:t>Lesson Date: May 7th - May 11th</w:t>
      </w:r>
    </w:p>
    <w:p w:rsidR="00F72028" w:rsidRDefault="006A6012">
      <w:pPr>
        <w:pStyle w:val="Title"/>
        <w:pBdr>
          <w:top w:val="nil"/>
          <w:left w:val="nil"/>
          <w:bottom w:val="nil"/>
          <w:right w:val="nil"/>
          <w:between w:val="nil"/>
        </w:pBdr>
        <w:jc w:val="left"/>
      </w:pPr>
      <w:r>
        <w:t>Subject: Math 6</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Pr>
          <w:sz w:val="20"/>
          <w:szCs w:val="20"/>
        </w:rPr>
        <w:tab/>
      </w:r>
    </w:p>
    <w:p w:rsidR="00F72028" w:rsidRDefault="00F72028">
      <w:pPr>
        <w:pBdr>
          <w:top w:val="nil"/>
          <w:left w:val="nil"/>
          <w:bottom w:val="nil"/>
          <w:right w:val="nil"/>
          <w:between w:val="nil"/>
        </w:pBdr>
      </w:pPr>
    </w:p>
    <w:tbl>
      <w:tblPr>
        <w:tblStyle w:val="a"/>
        <w:tblW w:w="14790"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790"/>
      </w:tblGrid>
      <w:tr w:rsidR="00F72028">
        <w:trPr>
          <w:trHeight w:val="540"/>
        </w:trPr>
        <w:tc>
          <w:tcPr>
            <w:tcW w:w="14790" w:type="dxa"/>
            <w:tcBorders>
              <w:bottom w:val="single" w:sz="4" w:space="0" w:color="000000"/>
            </w:tcBorders>
          </w:tcPr>
          <w:p w:rsidR="00F72028" w:rsidRDefault="006A6012">
            <w:pPr>
              <w:pBdr>
                <w:top w:val="nil"/>
                <w:left w:val="nil"/>
                <w:bottom w:val="nil"/>
                <w:right w:val="nil"/>
                <w:between w:val="nil"/>
              </w:pBdr>
              <w:rPr>
                <w:i/>
              </w:rPr>
            </w:pPr>
            <w:r>
              <w:rPr>
                <w:b/>
              </w:rPr>
              <w:t xml:space="preserve">Common Core//Essential Skill Standard(s): </w:t>
            </w:r>
            <w:r>
              <w:rPr>
                <w:i/>
              </w:rPr>
              <w:t>(What are the skills being taught? Which standards are being specifically addressed in these lessons?</w:t>
            </w:r>
          </w:p>
          <w:p w:rsidR="00F72028" w:rsidRDefault="00F72028">
            <w:pPr>
              <w:pBdr>
                <w:top w:val="nil"/>
                <w:left w:val="nil"/>
                <w:bottom w:val="nil"/>
                <w:right w:val="nil"/>
                <w:between w:val="nil"/>
              </w:pBdr>
              <w:rPr>
                <w:i/>
              </w:rPr>
            </w:pPr>
          </w:p>
          <w:p w:rsidR="00F72028" w:rsidRDefault="006A6012">
            <w:pPr>
              <w:pBdr>
                <w:top w:val="nil"/>
                <w:left w:val="nil"/>
                <w:bottom w:val="nil"/>
                <w:right w:val="nil"/>
                <w:between w:val="nil"/>
              </w:pBdr>
            </w:pPr>
            <w:r>
              <w:rPr>
                <w:i/>
              </w:rPr>
              <w:t xml:space="preserve">            </w:t>
            </w:r>
            <w:r>
              <w:t>Monday &amp; Tuesday:</w:t>
            </w:r>
          </w:p>
          <w:p w:rsidR="00F72028" w:rsidRDefault="00F72028">
            <w:pPr>
              <w:pBdr>
                <w:top w:val="nil"/>
                <w:left w:val="nil"/>
                <w:bottom w:val="nil"/>
                <w:right w:val="nil"/>
                <w:between w:val="nil"/>
              </w:pBdr>
            </w:pPr>
          </w:p>
          <w:p w:rsidR="00F72028" w:rsidRDefault="006A6012">
            <w:pPr>
              <w:widowControl w:val="0"/>
              <w:ind w:left="720"/>
            </w:pPr>
            <w:proofErr w:type="gramStart"/>
            <w:r>
              <w:rPr>
                <w:b/>
              </w:rPr>
              <w:t>6.G.2</w:t>
            </w:r>
            <w:proofErr w:type="gramEnd"/>
            <w:r>
              <w:t xml:space="preserve"> </w:t>
            </w:r>
            <w:r>
              <w:rPr>
                <w:color w:val="FF0000"/>
              </w:rPr>
              <w:t>Find</w:t>
            </w:r>
            <w:r>
              <w:t xml:space="preserve"> the </w:t>
            </w:r>
            <w:r>
              <w:rPr>
                <w:color w:val="00B050"/>
              </w:rPr>
              <w:t>volume of a right rectangular prism</w:t>
            </w:r>
            <w:r>
              <w:t xml:space="preserve"> with </w:t>
            </w:r>
            <w:r>
              <w:rPr>
                <w:color w:val="00B050"/>
              </w:rPr>
              <w:t>fractional edge lengths</w:t>
            </w:r>
            <w:r>
              <w:t xml:space="preserve"> by </w:t>
            </w:r>
            <w:r>
              <w:rPr>
                <w:color w:val="FF0000"/>
              </w:rPr>
              <w:t>packing</w:t>
            </w:r>
            <w:r>
              <w:t xml:space="preserve"> it with </w:t>
            </w:r>
            <w:r>
              <w:rPr>
                <w:color w:val="00B050"/>
              </w:rPr>
              <w:t xml:space="preserve">unit cubes </w:t>
            </w:r>
            <w:r>
              <w:t xml:space="preserve">of the appropriate unit fraction edge lengths, and </w:t>
            </w:r>
            <w:r>
              <w:rPr>
                <w:color w:val="FF0000"/>
              </w:rPr>
              <w:t>show</w:t>
            </w:r>
            <w:r>
              <w:t xml:space="preserve"> that the </w:t>
            </w:r>
            <w:r>
              <w:rPr>
                <w:color w:val="00B050"/>
              </w:rPr>
              <w:t>volume</w:t>
            </w:r>
            <w:r>
              <w:t xml:space="preserve"> is the same as would be found by </w:t>
            </w:r>
            <w:r>
              <w:rPr>
                <w:color w:val="FF0000"/>
              </w:rPr>
              <w:t>multiplying</w:t>
            </w:r>
            <w:r>
              <w:t xml:space="preserve"> the </w:t>
            </w:r>
            <w:r>
              <w:rPr>
                <w:color w:val="00B050"/>
              </w:rPr>
              <w:t>edge lengths</w:t>
            </w:r>
            <w:r>
              <w:t xml:space="preserve"> of the </w:t>
            </w:r>
            <w:r>
              <w:rPr>
                <w:color w:val="00B050"/>
              </w:rPr>
              <w:t>prism</w:t>
            </w:r>
            <w:r>
              <w:t xml:space="preserve">. </w:t>
            </w:r>
            <w:r>
              <w:rPr>
                <w:color w:val="FF0000"/>
              </w:rPr>
              <w:t>Apply</w:t>
            </w:r>
            <w:r>
              <w:t xml:space="preserve"> the formulas V = l w h and V = b h to </w:t>
            </w:r>
            <w:r>
              <w:rPr>
                <w:color w:val="FF0000"/>
              </w:rPr>
              <w:t>find</w:t>
            </w:r>
            <w:r>
              <w:t xml:space="preserve"> </w:t>
            </w:r>
            <w:r>
              <w:rPr>
                <w:color w:val="00B050"/>
              </w:rPr>
              <w:t>volumes of right rectangular prisms with fractional edge le</w:t>
            </w:r>
            <w:r>
              <w:rPr>
                <w:color w:val="00B050"/>
              </w:rPr>
              <w:t>ngths</w:t>
            </w:r>
            <w:r>
              <w:t xml:space="preserve"> in the context of </w:t>
            </w:r>
            <w:r>
              <w:rPr>
                <w:color w:val="FF0000"/>
              </w:rPr>
              <w:t>solving</w:t>
            </w:r>
            <w:r>
              <w:t xml:space="preserve"> </w:t>
            </w:r>
            <w:r>
              <w:rPr>
                <w:color w:val="00B050"/>
              </w:rPr>
              <w:t>real-world and mathematical problems</w:t>
            </w:r>
            <w:r>
              <w:t>.</w:t>
            </w:r>
          </w:p>
          <w:p w:rsidR="00F72028" w:rsidRDefault="00F72028">
            <w:pPr>
              <w:widowControl w:val="0"/>
              <w:ind w:left="720"/>
            </w:pPr>
          </w:p>
          <w:p w:rsidR="00F72028" w:rsidRDefault="006A6012">
            <w:pPr>
              <w:widowControl w:val="0"/>
              <w:spacing w:line="276" w:lineRule="auto"/>
              <w:ind w:left="720"/>
            </w:pPr>
            <w:r>
              <w:t xml:space="preserve"> </w:t>
            </w:r>
            <w:proofErr w:type="gramStart"/>
            <w:r>
              <w:rPr>
                <w:b/>
              </w:rPr>
              <w:t>6.G.4</w:t>
            </w:r>
            <w:proofErr w:type="gramEnd"/>
            <w:r>
              <w:t xml:space="preserve"> </w:t>
            </w:r>
            <w:r>
              <w:rPr>
                <w:color w:val="FF0000"/>
              </w:rPr>
              <w:t>Represent</w:t>
            </w:r>
            <w:r>
              <w:t xml:space="preserve"> </w:t>
            </w:r>
            <w:r>
              <w:rPr>
                <w:color w:val="00B050"/>
              </w:rPr>
              <w:t>three-dimensional figures</w:t>
            </w:r>
            <w:r>
              <w:t xml:space="preserve"> using </w:t>
            </w:r>
            <w:r>
              <w:rPr>
                <w:color w:val="00B050"/>
              </w:rPr>
              <w:t>nets made up of rectangles and triangles</w:t>
            </w:r>
            <w:r>
              <w:t xml:space="preserve">, and </w:t>
            </w:r>
            <w:r>
              <w:rPr>
                <w:color w:val="FF0000"/>
              </w:rPr>
              <w:t>use</w:t>
            </w:r>
            <w:r>
              <w:t xml:space="preserve"> the </w:t>
            </w:r>
            <w:r>
              <w:rPr>
                <w:color w:val="00B050"/>
              </w:rPr>
              <w:t>nets</w:t>
            </w:r>
            <w:r>
              <w:t xml:space="preserve"> to </w:t>
            </w:r>
            <w:r>
              <w:rPr>
                <w:color w:val="FF0000"/>
              </w:rPr>
              <w:t>find</w:t>
            </w:r>
            <w:r>
              <w:t xml:space="preserve"> the </w:t>
            </w:r>
            <w:r>
              <w:rPr>
                <w:color w:val="00B050"/>
              </w:rPr>
              <w:t>surface area</w:t>
            </w:r>
            <w:r>
              <w:t xml:space="preserve"> of these figures. </w:t>
            </w:r>
            <w:r>
              <w:rPr>
                <w:color w:val="FF0000"/>
              </w:rPr>
              <w:t>Apply</w:t>
            </w:r>
            <w:r>
              <w:t xml:space="preserve"> these </w:t>
            </w:r>
            <w:r>
              <w:rPr>
                <w:color w:val="00B050"/>
              </w:rPr>
              <w:t>techniques</w:t>
            </w:r>
            <w:r>
              <w:t xml:space="preserve"> in the cont</w:t>
            </w:r>
            <w:r>
              <w:t xml:space="preserve">ext of </w:t>
            </w:r>
            <w:r>
              <w:rPr>
                <w:color w:val="FF0000"/>
              </w:rPr>
              <w:t>solving</w:t>
            </w:r>
            <w:r>
              <w:t xml:space="preserve"> </w:t>
            </w:r>
            <w:r>
              <w:rPr>
                <w:color w:val="00B050"/>
              </w:rPr>
              <w:t>real-world and mathematical problems</w:t>
            </w:r>
            <w:r>
              <w:t>.</w:t>
            </w:r>
          </w:p>
          <w:p w:rsidR="00F72028" w:rsidRDefault="00F72028">
            <w:pPr>
              <w:widowControl w:val="0"/>
              <w:spacing w:line="276" w:lineRule="auto"/>
              <w:ind w:left="720"/>
            </w:pPr>
          </w:p>
          <w:p w:rsidR="00F72028" w:rsidRDefault="006A6012">
            <w:pPr>
              <w:widowControl w:val="0"/>
              <w:spacing w:line="276" w:lineRule="auto"/>
              <w:ind w:left="720"/>
            </w:pPr>
            <w:r>
              <w:t>Wednesday - Friday:</w:t>
            </w:r>
          </w:p>
          <w:p w:rsidR="00F72028" w:rsidRDefault="00F72028">
            <w:pPr>
              <w:widowControl w:val="0"/>
              <w:spacing w:line="276" w:lineRule="auto"/>
              <w:ind w:left="720"/>
            </w:pPr>
          </w:p>
          <w:p w:rsidR="00F72028" w:rsidRDefault="006A6012">
            <w:pPr>
              <w:widowControl w:val="0"/>
              <w:ind w:left="1350"/>
            </w:pPr>
            <w:r>
              <w:rPr>
                <w:b/>
              </w:rPr>
              <w:t>6.SP.1</w:t>
            </w:r>
            <w:r>
              <w:t xml:space="preserve"> </w:t>
            </w:r>
            <w:r>
              <w:rPr>
                <w:color w:val="FF0000"/>
              </w:rPr>
              <w:t>Recognize</w:t>
            </w:r>
            <w:r>
              <w:t xml:space="preserve"> a </w:t>
            </w:r>
            <w:r>
              <w:rPr>
                <w:color w:val="00B050"/>
              </w:rPr>
              <w:t xml:space="preserve">statistical question </w:t>
            </w:r>
            <w:r>
              <w:t xml:space="preserve">as one that </w:t>
            </w:r>
            <w:r>
              <w:rPr>
                <w:color w:val="FF0000"/>
              </w:rPr>
              <w:t>anticipates</w:t>
            </w:r>
            <w:r>
              <w:t xml:space="preserve"> </w:t>
            </w:r>
            <w:r>
              <w:rPr>
                <w:color w:val="00B050"/>
              </w:rPr>
              <w:t>variability</w:t>
            </w:r>
            <w:r>
              <w:t xml:space="preserve"> in the </w:t>
            </w:r>
            <w:r>
              <w:rPr>
                <w:color w:val="00B050"/>
              </w:rPr>
              <w:t xml:space="preserve">data </w:t>
            </w:r>
            <w:r>
              <w:t>related to the question</w:t>
            </w:r>
            <w:r>
              <w:rPr>
                <w:color w:val="00B050"/>
              </w:rPr>
              <w:t xml:space="preserve"> </w:t>
            </w:r>
            <w:r>
              <w:t xml:space="preserve">and </w:t>
            </w:r>
            <w:r>
              <w:rPr>
                <w:color w:val="FF0000"/>
              </w:rPr>
              <w:t>accounts</w:t>
            </w:r>
            <w:r>
              <w:t xml:space="preserve"> for it in </w:t>
            </w:r>
          </w:p>
          <w:p w:rsidR="00F72028" w:rsidRDefault="006A6012">
            <w:pPr>
              <w:widowControl w:val="0"/>
            </w:pPr>
            <w:r>
              <w:t xml:space="preserve">                        </w:t>
            </w:r>
            <w:proofErr w:type="gramStart"/>
            <w:r>
              <w:t>the</w:t>
            </w:r>
            <w:proofErr w:type="gramEnd"/>
            <w:r>
              <w:t xml:space="preserve"> </w:t>
            </w:r>
            <w:r>
              <w:rPr>
                <w:color w:val="00B050"/>
              </w:rPr>
              <w:t>answers</w:t>
            </w:r>
            <w:r>
              <w:t>.</w:t>
            </w:r>
          </w:p>
          <w:p w:rsidR="00F72028" w:rsidRDefault="006A6012">
            <w:pPr>
              <w:widowControl w:val="0"/>
            </w:pPr>
            <w:r>
              <w:t xml:space="preserve">                       </w:t>
            </w:r>
            <w:r>
              <w:rPr>
                <w:b/>
              </w:rPr>
              <w:t>6.SP.2</w:t>
            </w:r>
            <w:r>
              <w:t xml:space="preserve"> </w:t>
            </w:r>
            <w:r>
              <w:rPr>
                <w:color w:val="FF0000"/>
              </w:rPr>
              <w:t>Understand</w:t>
            </w:r>
            <w:r>
              <w:t xml:space="preserve"> that a </w:t>
            </w:r>
            <w:r>
              <w:rPr>
                <w:color w:val="00B050"/>
              </w:rPr>
              <w:t>set of data</w:t>
            </w:r>
            <w:r>
              <w:t xml:space="preserve"> </w:t>
            </w:r>
            <w:r>
              <w:rPr>
                <w:color w:val="FF0000"/>
              </w:rPr>
              <w:t xml:space="preserve">collected </w:t>
            </w:r>
            <w:r>
              <w:t xml:space="preserve">to answer a </w:t>
            </w:r>
            <w:r>
              <w:rPr>
                <w:color w:val="00B050"/>
              </w:rPr>
              <w:t xml:space="preserve">statistical question </w:t>
            </w:r>
            <w:r>
              <w:t xml:space="preserve">has a </w:t>
            </w:r>
            <w:r>
              <w:rPr>
                <w:color w:val="00B050"/>
              </w:rPr>
              <w:t>distribution</w:t>
            </w:r>
            <w:r>
              <w:t xml:space="preserve"> which can be </w:t>
            </w:r>
            <w:r>
              <w:rPr>
                <w:color w:val="FF0000"/>
              </w:rPr>
              <w:t>described</w:t>
            </w:r>
            <w:r>
              <w:t xml:space="preserve"> by its</w:t>
            </w:r>
          </w:p>
          <w:p w:rsidR="00F72028" w:rsidRDefault="006A6012">
            <w:pPr>
              <w:widowControl w:val="0"/>
              <w:rPr>
                <w:color w:val="00B050"/>
              </w:rPr>
            </w:pPr>
            <w:r>
              <w:t xml:space="preserve">                       </w:t>
            </w:r>
            <w:proofErr w:type="gramStart"/>
            <w:r>
              <w:rPr>
                <w:color w:val="00B050"/>
              </w:rPr>
              <w:t>center</w:t>
            </w:r>
            <w:proofErr w:type="gramEnd"/>
            <w:r>
              <w:rPr>
                <w:color w:val="00B050"/>
              </w:rPr>
              <w:t>, spread, and overall shape.</w:t>
            </w:r>
          </w:p>
          <w:p w:rsidR="00F72028" w:rsidRDefault="006A6012">
            <w:pPr>
              <w:widowControl w:val="0"/>
            </w:pPr>
            <w:r>
              <w:rPr>
                <w:b/>
              </w:rPr>
              <w:t xml:space="preserve">                       6.SP.3</w:t>
            </w:r>
            <w:r>
              <w:t xml:space="preserve"> </w:t>
            </w:r>
            <w:r>
              <w:rPr>
                <w:color w:val="FF0000"/>
              </w:rPr>
              <w:t>Recognize</w:t>
            </w:r>
            <w:r>
              <w:t xml:space="preserve"> that a</w:t>
            </w:r>
            <w:r>
              <w:t xml:space="preserve"> </w:t>
            </w:r>
            <w:r>
              <w:rPr>
                <w:color w:val="00B050"/>
              </w:rPr>
              <w:t>measure of center</w:t>
            </w:r>
            <w:r>
              <w:t xml:space="preserve"> for a </w:t>
            </w:r>
            <w:r>
              <w:rPr>
                <w:color w:val="00B050"/>
              </w:rPr>
              <w:t>numerical data set</w:t>
            </w:r>
            <w:r>
              <w:t xml:space="preserve"> </w:t>
            </w:r>
            <w:r>
              <w:rPr>
                <w:color w:val="FF0000"/>
              </w:rPr>
              <w:t>summarizes</w:t>
            </w:r>
            <w:r>
              <w:t xml:space="preserve"> all of its </w:t>
            </w:r>
            <w:r>
              <w:rPr>
                <w:color w:val="00B050"/>
              </w:rPr>
              <w:t>values</w:t>
            </w:r>
            <w:r>
              <w:t xml:space="preserve"> with a </w:t>
            </w:r>
            <w:r>
              <w:rPr>
                <w:color w:val="00B050"/>
              </w:rPr>
              <w:t>single number</w:t>
            </w:r>
            <w:r>
              <w:t xml:space="preserve">, while a </w:t>
            </w:r>
          </w:p>
          <w:p w:rsidR="00F72028" w:rsidRDefault="006A6012">
            <w:pPr>
              <w:widowControl w:val="0"/>
            </w:pPr>
            <w:r>
              <w:t xml:space="preserve">                       </w:t>
            </w:r>
            <w:proofErr w:type="gramStart"/>
            <w:r>
              <w:rPr>
                <w:color w:val="00B050"/>
              </w:rPr>
              <w:t>measure</w:t>
            </w:r>
            <w:proofErr w:type="gramEnd"/>
            <w:r>
              <w:rPr>
                <w:color w:val="00B050"/>
              </w:rPr>
              <w:t xml:space="preserve"> of variation </w:t>
            </w:r>
            <w:r>
              <w:rPr>
                <w:color w:val="FF0000"/>
              </w:rPr>
              <w:t>describes</w:t>
            </w:r>
            <w:r>
              <w:t xml:space="preserve"> how its </w:t>
            </w:r>
            <w:r>
              <w:rPr>
                <w:color w:val="00B050"/>
              </w:rPr>
              <w:t>values</w:t>
            </w:r>
            <w:r>
              <w:t xml:space="preserve"> vary with a </w:t>
            </w:r>
            <w:r>
              <w:rPr>
                <w:color w:val="00B050"/>
              </w:rPr>
              <w:t>single number</w:t>
            </w:r>
            <w:r>
              <w:t>.</w:t>
            </w:r>
          </w:p>
          <w:p w:rsidR="00F72028" w:rsidRDefault="006A6012">
            <w:pPr>
              <w:widowControl w:val="0"/>
              <w:ind w:left="1350"/>
              <w:rPr>
                <w:b/>
              </w:rPr>
            </w:pPr>
            <w:proofErr w:type="gramStart"/>
            <w:r>
              <w:rPr>
                <w:b/>
              </w:rPr>
              <w:t>6.SP.4</w:t>
            </w:r>
            <w:proofErr w:type="gramEnd"/>
            <w:r>
              <w:t xml:space="preserve"> </w:t>
            </w:r>
            <w:r>
              <w:rPr>
                <w:color w:val="FF0000"/>
              </w:rPr>
              <w:t>Display</w:t>
            </w:r>
            <w:r>
              <w:t xml:space="preserve"> </w:t>
            </w:r>
            <w:r>
              <w:rPr>
                <w:color w:val="00B050"/>
              </w:rPr>
              <w:t>numerical data</w:t>
            </w:r>
            <w:r>
              <w:t xml:space="preserve"> in </w:t>
            </w:r>
            <w:r>
              <w:rPr>
                <w:color w:val="00B050"/>
              </w:rPr>
              <w:t>plots on a number line</w:t>
            </w:r>
            <w:r>
              <w:t>,</w:t>
            </w:r>
            <w:r>
              <w:t xml:space="preserve"> including </w:t>
            </w:r>
            <w:r>
              <w:rPr>
                <w:color w:val="00B050"/>
              </w:rPr>
              <w:t>dot plots, histograms, and box plots.</w:t>
            </w:r>
          </w:p>
          <w:p w:rsidR="00F72028" w:rsidRDefault="006A6012">
            <w:pPr>
              <w:widowControl w:val="0"/>
            </w:pPr>
            <w:r>
              <w:rPr>
                <w:b/>
              </w:rPr>
              <w:t xml:space="preserve">                       6.SP.5</w:t>
            </w:r>
            <w:r>
              <w:t xml:space="preserve"> </w:t>
            </w:r>
            <w:r>
              <w:rPr>
                <w:color w:val="FF0000"/>
              </w:rPr>
              <w:t>Summarize</w:t>
            </w:r>
            <w:r>
              <w:t xml:space="preserve"> </w:t>
            </w:r>
            <w:r>
              <w:rPr>
                <w:color w:val="00B050"/>
              </w:rPr>
              <w:t>numerical data sets</w:t>
            </w:r>
            <w:r>
              <w:t xml:space="preserve"> in relation to their </w:t>
            </w:r>
            <w:r>
              <w:rPr>
                <w:color w:val="00B050"/>
              </w:rPr>
              <w:t>context</w:t>
            </w:r>
            <w:r>
              <w:t>, such as by:</w:t>
            </w:r>
          </w:p>
          <w:p w:rsidR="00F72028" w:rsidRDefault="006A6012">
            <w:pPr>
              <w:widowControl w:val="0"/>
              <w:rPr>
                <w:color w:val="00B050"/>
              </w:rPr>
            </w:pPr>
            <w:r>
              <w:rPr>
                <w:b/>
              </w:rPr>
              <w:t xml:space="preserve">                                                a</w:t>
            </w:r>
            <w:r>
              <w:t xml:space="preserve">. </w:t>
            </w:r>
            <w:r>
              <w:rPr>
                <w:color w:val="FF0000"/>
              </w:rPr>
              <w:t>Reporting</w:t>
            </w:r>
            <w:r>
              <w:t xml:space="preserve"> the </w:t>
            </w:r>
            <w:r>
              <w:rPr>
                <w:color w:val="00B050"/>
              </w:rPr>
              <w:t>number of observations.</w:t>
            </w:r>
          </w:p>
          <w:p w:rsidR="00F72028" w:rsidRDefault="006A6012">
            <w:pPr>
              <w:widowControl w:val="0"/>
              <w:rPr>
                <w:color w:val="00B050"/>
              </w:rPr>
            </w:pPr>
            <w:r>
              <w:rPr>
                <w:b/>
              </w:rPr>
              <w:t xml:space="preserve">                                                b</w:t>
            </w:r>
            <w:r>
              <w:t xml:space="preserve">. </w:t>
            </w:r>
            <w:r>
              <w:rPr>
                <w:color w:val="FF0000"/>
              </w:rPr>
              <w:t>Describing</w:t>
            </w:r>
            <w:r>
              <w:t xml:space="preserve"> the </w:t>
            </w:r>
            <w:r>
              <w:rPr>
                <w:color w:val="00B050"/>
              </w:rPr>
              <w:t>nature of the attribute under investigation</w:t>
            </w:r>
            <w:r>
              <w:t xml:space="preserve">, including how it was </w:t>
            </w:r>
            <w:r>
              <w:rPr>
                <w:color w:val="FF0000"/>
              </w:rPr>
              <w:t>measured</w:t>
            </w:r>
            <w:r>
              <w:t xml:space="preserve"> and its </w:t>
            </w:r>
            <w:r>
              <w:rPr>
                <w:color w:val="00B050"/>
              </w:rPr>
              <w:t xml:space="preserve">units of </w:t>
            </w:r>
          </w:p>
          <w:p w:rsidR="00F72028" w:rsidRDefault="006A6012">
            <w:pPr>
              <w:widowControl w:val="0"/>
            </w:pPr>
            <w:r>
              <w:rPr>
                <w:color w:val="00B050"/>
              </w:rPr>
              <w:t xml:space="preserve">                                                     </w:t>
            </w:r>
            <w:proofErr w:type="gramStart"/>
            <w:r>
              <w:rPr>
                <w:color w:val="00B050"/>
              </w:rPr>
              <w:t>measurement</w:t>
            </w:r>
            <w:proofErr w:type="gramEnd"/>
            <w:r>
              <w:t>.</w:t>
            </w:r>
          </w:p>
          <w:p w:rsidR="00F72028" w:rsidRDefault="006A6012">
            <w:pPr>
              <w:widowControl w:val="0"/>
              <w:rPr>
                <w:color w:val="00B050"/>
              </w:rPr>
            </w:pPr>
            <w:r>
              <w:rPr>
                <w:b/>
              </w:rPr>
              <w:t xml:space="preserve">                                                c</w:t>
            </w:r>
            <w:r>
              <w:t xml:space="preserve">. </w:t>
            </w:r>
            <w:r>
              <w:rPr>
                <w:color w:val="FF0000"/>
              </w:rPr>
              <w:t xml:space="preserve">Giving </w:t>
            </w:r>
            <w:r>
              <w:rPr>
                <w:color w:val="00B050"/>
              </w:rPr>
              <w:t xml:space="preserve">quantitative measures of center (median and/or mean) and variability (interquartile range and/or mean </w:t>
            </w:r>
          </w:p>
          <w:p w:rsidR="00F72028" w:rsidRDefault="006A6012">
            <w:pPr>
              <w:widowControl w:val="0"/>
            </w:pPr>
            <w:r>
              <w:rPr>
                <w:color w:val="00B050"/>
              </w:rPr>
              <w:t xml:space="preserve">                                                 absolute deviation),</w:t>
            </w:r>
            <w:r>
              <w:t xml:space="preserve"> as well as  </w:t>
            </w:r>
            <w:r>
              <w:rPr>
                <w:color w:val="FF0000"/>
              </w:rPr>
              <w:t>describing</w:t>
            </w:r>
            <w:r>
              <w:t xml:space="preserve"> an</w:t>
            </w:r>
            <w:r>
              <w:t xml:space="preserve">y overall </w:t>
            </w:r>
            <w:r>
              <w:rPr>
                <w:color w:val="00B050"/>
              </w:rPr>
              <w:t>pattern</w:t>
            </w:r>
            <w:r>
              <w:t xml:space="preserve"> and any striking </w:t>
            </w:r>
            <w:r>
              <w:rPr>
                <w:color w:val="00B050"/>
              </w:rPr>
              <w:t>deviations</w:t>
            </w:r>
            <w:r>
              <w:t xml:space="preserve"> from the overall</w:t>
            </w:r>
          </w:p>
          <w:p w:rsidR="00F72028" w:rsidRDefault="006A6012">
            <w:pPr>
              <w:widowControl w:val="0"/>
            </w:pPr>
            <w:r>
              <w:t xml:space="preserve">                                                 </w:t>
            </w:r>
            <w:proofErr w:type="gramStart"/>
            <w:r>
              <w:rPr>
                <w:color w:val="00B050"/>
              </w:rPr>
              <w:t>pattern</w:t>
            </w:r>
            <w:proofErr w:type="gramEnd"/>
            <w:r>
              <w:t xml:space="preserve"> with reference to the </w:t>
            </w:r>
            <w:r>
              <w:rPr>
                <w:color w:val="00B050"/>
              </w:rPr>
              <w:t>context in which the data were gathered</w:t>
            </w:r>
            <w:r>
              <w:t>.</w:t>
            </w:r>
          </w:p>
          <w:p w:rsidR="00F72028" w:rsidRDefault="006A6012">
            <w:pPr>
              <w:widowControl w:val="0"/>
              <w:rPr>
                <w:color w:val="00B050"/>
              </w:rPr>
            </w:pPr>
            <w:r>
              <w:rPr>
                <w:b/>
              </w:rPr>
              <w:t xml:space="preserve">                                                d</w:t>
            </w:r>
            <w:r>
              <w:t xml:space="preserve">. </w:t>
            </w:r>
            <w:r>
              <w:rPr>
                <w:color w:val="FF0000"/>
              </w:rPr>
              <w:t>Relating</w:t>
            </w:r>
            <w:r>
              <w:t xml:space="preserve"> the choice of</w:t>
            </w:r>
            <w:r>
              <w:t xml:space="preserve"> </w:t>
            </w:r>
            <w:r>
              <w:rPr>
                <w:color w:val="00B050"/>
              </w:rPr>
              <w:t>measures of center</w:t>
            </w:r>
            <w:r>
              <w:t xml:space="preserve"> and </w:t>
            </w:r>
            <w:r>
              <w:rPr>
                <w:color w:val="00B050"/>
              </w:rPr>
              <w:t>variability</w:t>
            </w:r>
            <w:r>
              <w:t xml:space="preserve"> to the </w:t>
            </w:r>
            <w:r>
              <w:rPr>
                <w:color w:val="00B050"/>
              </w:rPr>
              <w:t>shape of the data distribution</w:t>
            </w:r>
            <w:r>
              <w:t xml:space="preserve"> and the </w:t>
            </w:r>
            <w:r>
              <w:rPr>
                <w:color w:val="00B050"/>
              </w:rPr>
              <w:t>context</w:t>
            </w:r>
          </w:p>
          <w:p w:rsidR="00F72028" w:rsidRDefault="006A6012">
            <w:pPr>
              <w:widowControl w:val="0"/>
              <w:rPr>
                <w:rFonts w:ascii="Arial Narrow" w:eastAsia="Arial Narrow" w:hAnsi="Arial Narrow" w:cs="Arial Narrow"/>
                <w:sz w:val="20"/>
                <w:szCs w:val="20"/>
              </w:rPr>
            </w:pPr>
            <w:r>
              <w:rPr>
                <w:color w:val="00B050"/>
              </w:rPr>
              <w:t xml:space="preserve">                                                </w:t>
            </w:r>
            <w:proofErr w:type="gramStart"/>
            <w:r>
              <w:rPr>
                <w:color w:val="00B050"/>
              </w:rPr>
              <w:t>in</w:t>
            </w:r>
            <w:proofErr w:type="gramEnd"/>
            <w:r>
              <w:rPr>
                <w:color w:val="00B050"/>
              </w:rPr>
              <w:t xml:space="preserve"> which the data were gathered</w:t>
            </w:r>
            <w:r>
              <w:t>.</w:t>
            </w:r>
          </w:p>
        </w:tc>
      </w:tr>
      <w:tr w:rsidR="00F72028">
        <w:tc>
          <w:tcPr>
            <w:tcW w:w="14790" w:type="dxa"/>
            <w:tcBorders>
              <w:bottom w:val="single" w:sz="4" w:space="0" w:color="000000"/>
            </w:tcBorders>
          </w:tcPr>
          <w:p w:rsidR="00F72028" w:rsidRDefault="006A6012">
            <w:pPr>
              <w:rPr>
                <w:rFonts w:ascii="Arial Narrow" w:eastAsia="Arial Narrow" w:hAnsi="Arial Narrow" w:cs="Arial Narrow"/>
                <w:b/>
                <w:sz w:val="20"/>
                <w:szCs w:val="20"/>
              </w:rPr>
            </w:pPr>
            <w:r>
              <w:rPr>
                <w:b/>
              </w:rPr>
              <w:t>The Learning Targets</w:t>
            </w:r>
            <w:r>
              <w:t>: (Written in student friendly language)</w:t>
            </w:r>
          </w:p>
          <w:p w:rsidR="00F72028" w:rsidRDefault="00F72028">
            <w:pPr>
              <w:pBdr>
                <w:top w:val="nil"/>
                <w:left w:val="nil"/>
                <w:bottom w:val="nil"/>
                <w:right w:val="nil"/>
                <w:between w:val="nil"/>
              </w:pBdr>
              <w:rPr>
                <w:rFonts w:ascii="Arial Narrow" w:eastAsia="Arial Narrow" w:hAnsi="Arial Narrow" w:cs="Arial Narrow"/>
                <w:b/>
                <w:sz w:val="20"/>
                <w:szCs w:val="20"/>
              </w:rPr>
            </w:pPr>
          </w:p>
          <w:p w:rsidR="00F72028" w:rsidRDefault="006A6012">
            <w:pPr>
              <w:pBdr>
                <w:top w:val="nil"/>
                <w:left w:val="nil"/>
                <w:bottom w:val="nil"/>
                <w:right w:val="nil"/>
                <w:between w:val="nil"/>
              </w:pBdr>
            </w:pPr>
            <w:r>
              <w:rPr>
                <w:b/>
              </w:rPr>
              <w:lastRenderedPageBreak/>
              <w:t xml:space="preserve">Monday: </w:t>
            </w:r>
            <w:r>
              <w:t xml:space="preserve">Students will </w:t>
            </w:r>
            <w:r>
              <w:t>complete stations reviewing 6.G.2 and 6.G.4 standards.</w:t>
            </w:r>
          </w:p>
          <w:p w:rsidR="00F72028" w:rsidRDefault="00F72028">
            <w:pPr>
              <w:pBdr>
                <w:top w:val="nil"/>
                <w:left w:val="nil"/>
                <w:bottom w:val="nil"/>
                <w:right w:val="nil"/>
                <w:between w:val="nil"/>
              </w:pBdr>
            </w:pPr>
          </w:p>
          <w:p w:rsidR="00F72028" w:rsidRDefault="006A6012">
            <w:pPr>
              <w:pBdr>
                <w:top w:val="nil"/>
                <w:left w:val="nil"/>
                <w:bottom w:val="nil"/>
                <w:right w:val="nil"/>
                <w:between w:val="nil"/>
              </w:pBdr>
            </w:pPr>
            <w:r>
              <w:rPr>
                <w:b/>
              </w:rPr>
              <w:t xml:space="preserve">Tuesday: </w:t>
            </w:r>
            <w:r>
              <w:t>Students will complete the Unit 12 Assessment on Mastery Connect</w:t>
            </w:r>
          </w:p>
          <w:p w:rsidR="00F72028" w:rsidRDefault="00F72028">
            <w:pPr>
              <w:pBdr>
                <w:top w:val="nil"/>
                <w:left w:val="nil"/>
                <w:bottom w:val="nil"/>
                <w:right w:val="nil"/>
                <w:between w:val="nil"/>
              </w:pBdr>
            </w:pPr>
          </w:p>
          <w:p w:rsidR="00F72028" w:rsidRDefault="006A6012">
            <w:pPr>
              <w:pBdr>
                <w:top w:val="nil"/>
                <w:left w:val="nil"/>
                <w:bottom w:val="nil"/>
                <w:right w:val="nil"/>
                <w:between w:val="nil"/>
              </w:pBdr>
            </w:pPr>
            <w:r>
              <w:rPr>
                <w:b/>
              </w:rPr>
              <w:t xml:space="preserve">Wednesday: </w:t>
            </w:r>
            <w:r>
              <w:t>Students will understand and explain the difference between an statistical question and non-statistical question</w:t>
            </w:r>
          </w:p>
          <w:p w:rsidR="00F72028" w:rsidRDefault="00F72028">
            <w:pPr>
              <w:pBdr>
                <w:top w:val="nil"/>
                <w:left w:val="nil"/>
                <w:bottom w:val="nil"/>
                <w:right w:val="nil"/>
                <w:between w:val="nil"/>
              </w:pBdr>
            </w:pPr>
          </w:p>
          <w:p w:rsidR="00F72028" w:rsidRDefault="006A6012">
            <w:pPr>
              <w:pBdr>
                <w:top w:val="nil"/>
                <w:left w:val="nil"/>
                <w:bottom w:val="nil"/>
                <w:right w:val="nil"/>
                <w:between w:val="nil"/>
              </w:pBdr>
              <w:rPr>
                <w:b/>
              </w:rPr>
            </w:pPr>
            <w:r>
              <w:rPr>
                <w:b/>
              </w:rPr>
              <w:t xml:space="preserve">Thursday: </w:t>
            </w:r>
            <w:r>
              <w:t>Students will determine the mean, median, and mode of a data set</w:t>
            </w:r>
          </w:p>
          <w:p w:rsidR="00F72028" w:rsidRDefault="00F72028">
            <w:pPr>
              <w:pBdr>
                <w:top w:val="nil"/>
                <w:left w:val="nil"/>
                <w:bottom w:val="nil"/>
                <w:right w:val="nil"/>
                <w:between w:val="nil"/>
              </w:pBdr>
            </w:pPr>
          </w:p>
          <w:p w:rsidR="00F72028" w:rsidRDefault="006A6012">
            <w:pPr>
              <w:pBdr>
                <w:top w:val="nil"/>
                <w:left w:val="nil"/>
                <w:bottom w:val="nil"/>
                <w:right w:val="nil"/>
                <w:between w:val="nil"/>
              </w:pBdr>
              <w:rPr>
                <w:rFonts w:ascii="Arial Narrow" w:eastAsia="Arial Narrow" w:hAnsi="Arial Narrow" w:cs="Arial Narrow"/>
                <w:b/>
                <w:sz w:val="20"/>
                <w:szCs w:val="20"/>
              </w:rPr>
            </w:pPr>
            <w:r>
              <w:rPr>
                <w:b/>
              </w:rPr>
              <w:t xml:space="preserve">Friday: </w:t>
            </w:r>
            <w:r>
              <w:t>Students will determine the mean, median, and mode of a data set</w:t>
            </w:r>
          </w:p>
        </w:tc>
      </w:tr>
      <w:tr w:rsidR="00F72028">
        <w:tc>
          <w:tcPr>
            <w:tcW w:w="14790" w:type="dxa"/>
            <w:tcBorders>
              <w:bottom w:val="single" w:sz="4" w:space="0" w:color="000000"/>
            </w:tcBorders>
          </w:tcPr>
          <w:p w:rsidR="00F72028" w:rsidRDefault="006A6012">
            <w:pPr>
              <w:rPr>
                <w:color w:val="111111"/>
              </w:rPr>
            </w:pPr>
            <w:r>
              <w:rPr>
                <w:b/>
              </w:rPr>
              <w:lastRenderedPageBreak/>
              <w:t xml:space="preserve">Vocabulary: </w:t>
            </w:r>
            <w:r>
              <w:t>Monday &amp; Tuesday</w:t>
            </w:r>
            <w:r>
              <w:rPr>
                <w:b/>
              </w:rPr>
              <w:t xml:space="preserve">: </w:t>
            </w:r>
            <w:r>
              <w:rPr>
                <w:color w:val="111111"/>
              </w:rPr>
              <w:t xml:space="preserve">Base, Edge, </w:t>
            </w:r>
            <w:r>
              <w:rPr>
                <w:color w:val="111111"/>
                <w:sz w:val="14"/>
                <w:szCs w:val="14"/>
              </w:rPr>
              <w:t xml:space="preserve"> </w:t>
            </w:r>
            <w:r>
              <w:rPr>
                <w:color w:val="111111"/>
              </w:rPr>
              <w:t xml:space="preserve">Face, Height, Isosceles, Net, Polyhedron, Pyramid, Right rectangular prism, Triangular prism, Vertices, Area, </w:t>
            </w:r>
            <w:proofErr w:type="spellStart"/>
            <w:r>
              <w:rPr>
                <w:color w:val="111111"/>
              </w:rPr>
              <w:t>Decomposing,Dimensions</w:t>
            </w:r>
            <w:proofErr w:type="spellEnd"/>
            <w:r>
              <w:rPr>
                <w:color w:val="111111"/>
              </w:rPr>
              <w:t>, Surface Area, Volume</w:t>
            </w:r>
          </w:p>
          <w:p w:rsidR="00F72028" w:rsidRDefault="00F72028">
            <w:pPr>
              <w:rPr>
                <w:color w:val="111111"/>
              </w:rPr>
            </w:pPr>
          </w:p>
          <w:p w:rsidR="00F72028" w:rsidRDefault="006A6012">
            <w:pPr>
              <w:rPr>
                <w:b/>
              </w:rPr>
            </w:pPr>
            <w:r>
              <w:rPr>
                <w:color w:val="111111"/>
              </w:rPr>
              <w:t xml:space="preserve">Wednesday - Friday: Analyzing Data, </w:t>
            </w:r>
            <w:r>
              <w:rPr>
                <w:color w:val="111111"/>
                <w:sz w:val="14"/>
                <w:szCs w:val="14"/>
              </w:rPr>
              <w:t xml:space="preserve"> </w:t>
            </w:r>
            <w:r>
              <w:rPr>
                <w:color w:val="111111"/>
              </w:rPr>
              <w:t>Box Plot, Center, Cluster, Collecting Data, Continuous Data, Da</w:t>
            </w:r>
            <w:r>
              <w:rPr>
                <w:color w:val="111111"/>
              </w:rPr>
              <w:t xml:space="preserve">ta, Discrete Data, Distribution, Dot Plot, Five-Number Summary, Frequency Table, Gap, Histogram, Inter-Quartile Range, Interpreting Data, Interval, Line Plot, Lower Quartile, Maximum Value, </w:t>
            </w:r>
            <w:r>
              <w:rPr>
                <w:color w:val="111111"/>
                <w:sz w:val="14"/>
                <w:szCs w:val="14"/>
              </w:rPr>
              <w:t xml:space="preserve"> </w:t>
            </w:r>
            <w:r>
              <w:rPr>
                <w:color w:val="111111"/>
              </w:rPr>
              <w:t>Mean, Mean Absolute Deviation, Measures of Center, Measures of Va</w:t>
            </w:r>
            <w:r>
              <w:rPr>
                <w:color w:val="111111"/>
              </w:rPr>
              <w:t xml:space="preserve">riability, Median, Minimum Value, Mode, Outlier, Peak, Quartiles, Range, Skewed, Spread, Statistics, </w:t>
            </w:r>
            <w:r>
              <w:rPr>
                <w:color w:val="111111"/>
                <w:sz w:val="14"/>
                <w:szCs w:val="14"/>
              </w:rPr>
              <w:t xml:space="preserve"> </w:t>
            </w:r>
            <w:r>
              <w:rPr>
                <w:color w:val="111111"/>
              </w:rPr>
              <w:t>Summary Statistics, Symmetrical, Upper Quartile, Variability</w:t>
            </w:r>
          </w:p>
        </w:tc>
      </w:tr>
    </w:tbl>
    <w:p w:rsidR="00F72028" w:rsidRDefault="00F72028">
      <w:pPr>
        <w:pBdr>
          <w:top w:val="nil"/>
          <w:left w:val="nil"/>
          <w:bottom w:val="nil"/>
          <w:right w:val="nil"/>
          <w:between w:val="nil"/>
        </w:pBdr>
      </w:pPr>
    </w:p>
    <w:tbl>
      <w:tblPr>
        <w:tblStyle w:val="a0"/>
        <w:tblW w:w="1498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5"/>
        <w:gridCol w:w="2340"/>
        <w:gridCol w:w="2520"/>
        <w:gridCol w:w="2415"/>
        <w:gridCol w:w="2340"/>
        <w:gridCol w:w="2355"/>
        <w:gridCol w:w="2430"/>
      </w:tblGrid>
      <w:tr w:rsidR="00F72028">
        <w:trPr>
          <w:trHeight w:val="200"/>
        </w:trPr>
        <w:tc>
          <w:tcPr>
            <w:tcW w:w="585" w:type="dxa"/>
            <w:shd w:val="clear" w:color="auto" w:fill="000000"/>
          </w:tcPr>
          <w:p w:rsidR="00F72028" w:rsidRDefault="00F72028">
            <w:pPr>
              <w:pBdr>
                <w:top w:val="nil"/>
                <w:left w:val="nil"/>
                <w:bottom w:val="nil"/>
                <w:right w:val="nil"/>
                <w:between w:val="nil"/>
              </w:pBdr>
              <w:jc w:val="center"/>
            </w:pPr>
          </w:p>
        </w:tc>
        <w:tc>
          <w:tcPr>
            <w:tcW w:w="2340" w:type="dxa"/>
            <w:shd w:val="clear" w:color="auto" w:fill="000000"/>
          </w:tcPr>
          <w:p w:rsidR="00F72028" w:rsidRDefault="00F72028">
            <w:pPr>
              <w:pBdr>
                <w:top w:val="nil"/>
                <w:left w:val="nil"/>
                <w:bottom w:val="nil"/>
                <w:right w:val="nil"/>
                <w:between w:val="nil"/>
              </w:pBdr>
              <w:jc w:val="center"/>
            </w:pPr>
          </w:p>
        </w:tc>
        <w:tc>
          <w:tcPr>
            <w:tcW w:w="2520" w:type="dxa"/>
            <w:shd w:val="clear" w:color="auto" w:fill="000000"/>
          </w:tcPr>
          <w:p w:rsidR="00F72028" w:rsidRDefault="006A6012">
            <w:pPr>
              <w:pBdr>
                <w:top w:val="nil"/>
                <w:left w:val="nil"/>
                <w:bottom w:val="nil"/>
                <w:right w:val="nil"/>
                <w:between w:val="nil"/>
              </w:pBdr>
              <w:jc w:val="center"/>
            </w:pPr>
            <w:r>
              <w:rPr>
                <w:rFonts w:ascii="Arial Narrow" w:eastAsia="Arial Narrow" w:hAnsi="Arial Narrow" w:cs="Arial Narrow"/>
                <w:color w:val="FFFFFF"/>
                <w:sz w:val="18"/>
                <w:szCs w:val="18"/>
              </w:rPr>
              <w:t>Monday</w:t>
            </w:r>
          </w:p>
        </w:tc>
        <w:tc>
          <w:tcPr>
            <w:tcW w:w="2415" w:type="dxa"/>
            <w:shd w:val="clear" w:color="auto" w:fill="000000"/>
          </w:tcPr>
          <w:p w:rsidR="00F72028" w:rsidRDefault="006A6012">
            <w:pPr>
              <w:pBdr>
                <w:top w:val="nil"/>
                <w:left w:val="nil"/>
                <w:bottom w:val="nil"/>
                <w:right w:val="nil"/>
                <w:between w:val="nil"/>
              </w:pBdr>
              <w:jc w:val="center"/>
            </w:pPr>
            <w:r>
              <w:rPr>
                <w:rFonts w:ascii="Arial Narrow" w:eastAsia="Arial Narrow" w:hAnsi="Arial Narrow" w:cs="Arial Narrow"/>
                <w:color w:val="FFFFFF"/>
                <w:sz w:val="18"/>
                <w:szCs w:val="18"/>
              </w:rPr>
              <w:t>Tuesday</w:t>
            </w:r>
          </w:p>
        </w:tc>
        <w:tc>
          <w:tcPr>
            <w:tcW w:w="2340" w:type="dxa"/>
            <w:shd w:val="clear" w:color="auto" w:fill="000000"/>
          </w:tcPr>
          <w:p w:rsidR="00F72028" w:rsidRDefault="006A6012">
            <w:pPr>
              <w:pBdr>
                <w:top w:val="nil"/>
                <w:left w:val="nil"/>
                <w:bottom w:val="nil"/>
                <w:right w:val="nil"/>
                <w:between w:val="nil"/>
              </w:pBdr>
              <w:jc w:val="center"/>
            </w:pPr>
            <w:r>
              <w:rPr>
                <w:rFonts w:ascii="Arial Narrow" w:eastAsia="Arial Narrow" w:hAnsi="Arial Narrow" w:cs="Arial Narrow"/>
                <w:color w:val="FFFFFF"/>
                <w:sz w:val="18"/>
                <w:szCs w:val="18"/>
              </w:rPr>
              <w:t>Wednesday</w:t>
            </w:r>
          </w:p>
        </w:tc>
        <w:tc>
          <w:tcPr>
            <w:tcW w:w="2355" w:type="dxa"/>
            <w:shd w:val="clear" w:color="auto" w:fill="000000"/>
          </w:tcPr>
          <w:p w:rsidR="00F72028" w:rsidRDefault="006A6012">
            <w:pPr>
              <w:pBdr>
                <w:top w:val="nil"/>
                <w:left w:val="nil"/>
                <w:bottom w:val="nil"/>
                <w:right w:val="nil"/>
                <w:between w:val="nil"/>
              </w:pBdr>
              <w:jc w:val="center"/>
            </w:pPr>
            <w:r>
              <w:rPr>
                <w:rFonts w:ascii="Arial Narrow" w:eastAsia="Arial Narrow" w:hAnsi="Arial Narrow" w:cs="Arial Narrow"/>
                <w:color w:val="FFFFFF"/>
                <w:sz w:val="18"/>
                <w:szCs w:val="18"/>
              </w:rPr>
              <w:t>Thursday</w:t>
            </w:r>
          </w:p>
        </w:tc>
        <w:tc>
          <w:tcPr>
            <w:tcW w:w="2430" w:type="dxa"/>
            <w:shd w:val="clear" w:color="auto" w:fill="000000"/>
          </w:tcPr>
          <w:p w:rsidR="00F72028" w:rsidRDefault="006A6012">
            <w:pPr>
              <w:pBdr>
                <w:top w:val="nil"/>
                <w:left w:val="nil"/>
                <w:bottom w:val="nil"/>
                <w:right w:val="nil"/>
                <w:between w:val="nil"/>
              </w:pBdr>
              <w:jc w:val="center"/>
            </w:pPr>
            <w:r>
              <w:rPr>
                <w:rFonts w:ascii="Arial Narrow" w:eastAsia="Arial Narrow" w:hAnsi="Arial Narrow" w:cs="Arial Narrow"/>
                <w:color w:val="FFFFFF"/>
                <w:sz w:val="18"/>
                <w:szCs w:val="18"/>
              </w:rPr>
              <w:t>Friday</w:t>
            </w:r>
          </w:p>
        </w:tc>
      </w:tr>
      <w:tr w:rsidR="00F72028">
        <w:trPr>
          <w:trHeight w:val="1420"/>
        </w:trPr>
        <w:tc>
          <w:tcPr>
            <w:tcW w:w="585" w:type="dxa"/>
            <w:vAlign w:val="center"/>
          </w:tcPr>
          <w:p w:rsidR="00F72028" w:rsidRDefault="00F72028">
            <w:pPr>
              <w:pBdr>
                <w:top w:val="nil"/>
                <w:left w:val="nil"/>
                <w:bottom w:val="nil"/>
                <w:right w:val="nil"/>
                <w:between w:val="nil"/>
              </w:pBdr>
              <w:jc w:val="center"/>
            </w:pPr>
          </w:p>
        </w:tc>
        <w:tc>
          <w:tcPr>
            <w:tcW w:w="2340" w:type="dxa"/>
          </w:tcPr>
          <w:p w:rsidR="00F72028" w:rsidRDefault="006A6012">
            <w:pPr>
              <w:rPr>
                <w:rFonts w:ascii="Arial Narrow" w:eastAsia="Arial Narrow" w:hAnsi="Arial Narrow" w:cs="Arial Narrow"/>
                <w:b/>
                <w:sz w:val="36"/>
                <w:szCs w:val="36"/>
              </w:rPr>
            </w:pPr>
            <w:r>
              <w:rPr>
                <w:rFonts w:ascii="Arial Narrow" w:eastAsia="Arial Narrow" w:hAnsi="Arial Narrow" w:cs="Arial Narrow"/>
                <w:b/>
                <w:sz w:val="48"/>
                <w:szCs w:val="48"/>
              </w:rPr>
              <w:t>E</w:t>
            </w:r>
            <w:r>
              <w:rPr>
                <w:rFonts w:ascii="Arial Narrow" w:eastAsia="Arial Narrow" w:hAnsi="Arial Narrow" w:cs="Arial Narrow"/>
                <w:b/>
                <w:sz w:val="36"/>
                <w:szCs w:val="36"/>
              </w:rPr>
              <w:t>ngage</w:t>
            </w:r>
          </w:p>
          <w:p w:rsidR="00F72028" w:rsidRDefault="006A6012">
            <w:pPr>
              <w:rPr>
                <w:rFonts w:ascii="Arial Narrow" w:eastAsia="Arial Narrow" w:hAnsi="Arial Narrow" w:cs="Arial Narrow"/>
                <w:b/>
                <w:sz w:val="18"/>
                <w:szCs w:val="18"/>
              </w:rPr>
            </w:pPr>
            <w:r>
              <w:rPr>
                <w:rFonts w:ascii="Arial Narrow" w:eastAsia="Arial Narrow" w:hAnsi="Arial Narrow" w:cs="Arial Narrow"/>
                <w:b/>
                <w:sz w:val="18"/>
                <w:szCs w:val="18"/>
              </w:rPr>
              <w:t>Greet students with a handshake at the door.</w:t>
            </w:r>
          </w:p>
          <w:p w:rsidR="00F72028" w:rsidRDefault="00F72028">
            <w:pPr>
              <w:rPr>
                <w:rFonts w:ascii="Arial Narrow" w:eastAsia="Arial Narrow" w:hAnsi="Arial Narrow" w:cs="Arial Narrow"/>
                <w:b/>
                <w:sz w:val="18"/>
                <w:szCs w:val="18"/>
              </w:rPr>
            </w:pPr>
          </w:p>
          <w:p w:rsidR="00F72028" w:rsidRDefault="006A6012">
            <w:pPr>
              <w:rPr>
                <w:rFonts w:ascii="Arial Narrow" w:eastAsia="Arial Narrow" w:hAnsi="Arial Narrow" w:cs="Arial Narrow"/>
                <w:b/>
                <w:sz w:val="18"/>
                <w:szCs w:val="18"/>
              </w:rPr>
            </w:pPr>
            <w:r>
              <w:rPr>
                <w:rFonts w:ascii="Arial Narrow" w:eastAsia="Arial Narrow" w:hAnsi="Arial Narrow" w:cs="Arial Narrow"/>
                <w:b/>
                <w:sz w:val="22"/>
                <w:szCs w:val="22"/>
              </w:rPr>
              <w:t>“Good Things”</w:t>
            </w:r>
          </w:p>
        </w:tc>
        <w:tc>
          <w:tcPr>
            <w:tcW w:w="2520" w:type="dxa"/>
          </w:tcPr>
          <w:p w:rsidR="00F72028" w:rsidRDefault="006A6012">
            <w:r>
              <w:t>~Teacher Greets Students at the Door with a handshake.</w:t>
            </w:r>
          </w:p>
          <w:p w:rsidR="00F72028" w:rsidRDefault="006A6012">
            <w:r>
              <w:t>~T/SW do “Good Things” (</w:t>
            </w:r>
            <w:proofErr w:type="spellStart"/>
            <w:r>
              <w:t>sw</w:t>
            </w:r>
            <w:proofErr w:type="spellEnd"/>
            <w:r>
              <w:t xml:space="preserve"> lead this each day/select student leader for the week)</w:t>
            </w:r>
          </w:p>
        </w:tc>
        <w:tc>
          <w:tcPr>
            <w:tcW w:w="2415" w:type="dxa"/>
          </w:tcPr>
          <w:p w:rsidR="00F72028" w:rsidRDefault="006A6012">
            <w:r>
              <w:t>~Teacher Greets Students at the Door with a handshake.</w:t>
            </w:r>
          </w:p>
          <w:p w:rsidR="00F72028" w:rsidRDefault="006A6012">
            <w:r>
              <w:t>~T/SW do “Good Things” (</w:t>
            </w:r>
            <w:proofErr w:type="spellStart"/>
            <w:r>
              <w:t>sw</w:t>
            </w:r>
            <w:proofErr w:type="spellEnd"/>
            <w:r>
              <w:t xml:space="preserve"> lead this each day/select student leader for the week)</w:t>
            </w:r>
          </w:p>
        </w:tc>
        <w:tc>
          <w:tcPr>
            <w:tcW w:w="2340" w:type="dxa"/>
          </w:tcPr>
          <w:p w:rsidR="00F72028" w:rsidRDefault="006A6012">
            <w:r>
              <w:t>~Teacher Greets Students at the Door with a handshake.</w:t>
            </w:r>
          </w:p>
          <w:p w:rsidR="00F72028" w:rsidRDefault="006A6012">
            <w:r>
              <w:t>~T/SW do “Good Things” (</w:t>
            </w:r>
            <w:proofErr w:type="spellStart"/>
            <w:r>
              <w:t>sw</w:t>
            </w:r>
            <w:proofErr w:type="spellEnd"/>
            <w:r>
              <w:t xml:space="preserve"> lead this each day/select student leader for the week)</w:t>
            </w:r>
          </w:p>
        </w:tc>
        <w:tc>
          <w:tcPr>
            <w:tcW w:w="2355" w:type="dxa"/>
          </w:tcPr>
          <w:p w:rsidR="00F72028" w:rsidRDefault="006A6012">
            <w:r>
              <w:t>~Teacher Greets Students at the Door with a handshake.</w:t>
            </w:r>
          </w:p>
          <w:p w:rsidR="00F72028" w:rsidRDefault="006A6012">
            <w:r>
              <w:t>~T/SW do “Good Things” (</w:t>
            </w:r>
            <w:proofErr w:type="spellStart"/>
            <w:r>
              <w:t>sw</w:t>
            </w:r>
            <w:proofErr w:type="spellEnd"/>
            <w:r>
              <w:t xml:space="preserve"> lead this each day/select student leader for the week)</w:t>
            </w:r>
          </w:p>
        </w:tc>
        <w:tc>
          <w:tcPr>
            <w:tcW w:w="2430" w:type="dxa"/>
          </w:tcPr>
          <w:p w:rsidR="00F72028" w:rsidRDefault="006A6012">
            <w:r>
              <w:t>~Teacher Greets Students at the Door with a handshake.</w:t>
            </w:r>
          </w:p>
          <w:p w:rsidR="00F72028" w:rsidRDefault="006A6012">
            <w:r>
              <w:t>~T/SW do “Good Things” (</w:t>
            </w:r>
            <w:proofErr w:type="spellStart"/>
            <w:r>
              <w:t>sw</w:t>
            </w:r>
            <w:proofErr w:type="spellEnd"/>
            <w:r>
              <w:t xml:space="preserve"> lead this each day/select student lea</w:t>
            </w:r>
            <w:r>
              <w:t>der for the week)</w:t>
            </w:r>
          </w:p>
        </w:tc>
      </w:tr>
      <w:tr w:rsidR="00F72028">
        <w:trPr>
          <w:trHeight w:val="1420"/>
        </w:trPr>
        <w:tc>
          <w:tcPr>
            <w:tcW w:w="585" w:type="dxa"/>
            <w:vAlign w:val="center"/>
          </w:tcPr>
          <w:p w:rsidR="00F72028" w:rsidRDefault="00F72028">
            <w:pPr>
              <w:pBdr>
                <w:top w:val="nil"/>
                <w:left w:val="nil"/>
                <w:bottom w:val="nil"/>
                <w:right w:val="nil"/>
                <w:between w:val="nil"/>
              </w:pBdr>
              <w:jc w:val="center"/>
            </w:pPr>
          </w:p>
          <w:p w:rsidR="00F72028" w:rsidRDefault="006A6012">
            <w:pPr>
              <w:pBdr>
                <w:top w:val="nil"/>
                <w:left w:val="nil"/>
                <w:bottom w:val="nil"/>
                <w:right w:val="nil"/>
                <w:between w:val="nil"/>
              </w:pBdr>
              <w:jc w:val="center"/>
            </w:pPr>
            <w:r>
              <w:rPr>
                <w:rFonts w:ascii="Arial Narrow" w:eastAsia="Arial Narrow" w:hAnsi="Arial Narrow" w:cs="Arial Narrow"/>
                <w:sz w:val="18"/>
                <w:szCs w:val="18"/>
              </w:rPr>
              <w:t xml:space="preserve"> 5 min</w:t>
            </w:r>
          </w:p>
        </w:tc>
        <w:tc>
          <w:tcPr>
            <w:tcW w:w="2340" w:type="dxa"/>
          </w:tcPr>
          <w:p w:rsidR="00F72028" w:rsidRDefault="006A6012">
            <w:pPr>
              <w:rPr>
                <w:rFonts w:ascii="Arial Narrow" w:eastAsia="Arial Narrow" w:hAnsi="Arial Narrow" w:cs="Arial Narrow"/>
                <w:b/>
                <w:sz w:val="36"/>
                <w:szCs w:val="36"/>
              </w:rPr>
            </w:pPr>
            <w:proofErr w:type="spellStart"/>
            <w:r>
              <w:rPr>
                <w:rFonts w:ascii="Arial Narrow" w:eastAsia="Arial Narrow" w:hAnsi="Arial Narrow" w:cs="Arial Narrow"/>
                <w:b/>
                <w:sz w:val="48"/>
                <w:szCs w:val="48"/>
              </w:rPr>
              <w:t>X</w:t>
            </w:r>
            <w:r>
              <w:rPr>
                <w:rFonts w:ascii="Arial Narrow" w:eastAsia="Arial Narrow" w:hAnsi="Arial Narrow" w:cs="Arial Narrow"/>
                <w:b/>
                <w:sz w:val="36"/>
                <w:szCs w:val="36"/>
              </w:rPr>
              <w:t>plore</w:t>
            </w:r>
            <w:proofErr w:type="spellEnd"/>
          </w:p>
          <w:p w:rsidR="00F72028" w:rsidRDefault="006A6012">
            <w:pPr>
              <w:rPr>
                <w:rFonts w:ascii="Arial Narrow" w:eastAsia="Arial Narrow" w:hAnsi="Arial Narrow" w:cs="Arial Narrow"/>
                <w:b/>
                <w:sz w:val="18"/>
                <w:szCs w:val="18"/>
              </w:rPr>
            </w:pPr>
            <w:r>
              <w:rPr>
                <w:rFonts w:ascii="Arial Narrow" w:eastAsia="Arial Narrow" w:hAnsi="Arial Narrow" w:cs="Arial Narrow"/>
                <w:b/>
                <w:sz w:val="18"/>
                <w:szCs w:val="18"/>
              </w:rPr>
              <w:t>Success Starter:</w:t>
            </w:r>
            <w:r>
              <w:rPr>
                <w:rFonts w:ascii="Arial Narrow" w:eastAsia="Arial Narrow" w:hAnsi="Arial Narrow" w:cs="Arial Narrow"/>
                <w:sz w:val="18"/>
                <w:szCs w:val="18"/>
              </w:rPr>
              <w:t xml:space="preserve"> </w:t>
            </w:r>
            <w:r>
              <w:rPr>
                <w:rFonts w:ascii="Arial Narrow" w:eastAsia="Arial Narrow" w:hAnsi="Arial Narrow" w:cs="Arial Narrow"/>
                <w:i/>
                <w:sz w:val="18"/>
                <w:szCs w:val="18"/>
              </w:rPr>
              <w:t>(What meaningful and relevant activity will students complete as soon as they enter the classroom?)</w:t>
            </w:r>
          </w:p>
          <w:p w:rsidR="00F72028" w:rsidRDefault="00F72028"/>
          <w:p w:rsidR="00F72028" w:rsidRDefault="006A6012">
            <w:pPr>
              <w:rPr>
                <w:rFonts w:ascii="Arial Narrow" w:eastAsia="Arial Narrow" w:hAnsi="Arial Narrow" w:cs="Arial Narrow"/>
                <w:b/>
                <w:sz w:val="18"/>
                <w:szCs w:val="18"/>
              </w:rPr>
            </w:pPr>
            <w:r>
              <w:rPr>
                <w:rFonts w:ascii="Arial Narrow" w:eastAsia="Arial Narrow" w:hAnsi="Arial Narrow" w:cs="Arial Narrow"/>
                <w:b/>
                <w:sz w:val="18"/>
                <w:szCs w:val="18"/>
              </w:rPr>
              <w:t>“Good Things” Teacher determines when this will take place, beginning, middle, or maybe end of class if appropriate.</w:t>
            </w:r>
          </w:p>
          <w:p w:rsidR="00F72028" w:rsidRDefault="00F72028">
            <w:pPr>
              <w:rPr>
                <w:rFonts w:ascii="Arial Narrow" w:eastAsia="Arial Narrow" w:hAnsi="Arial Narrow" w:cs="Arial Narrow"/>
                <w:b/>
                <w:sz w:val="18"/>
                <w:szCs w:val="18"/>
              </w:rPr>
            </w:pPr>
          </w:p>
          <w:p w:rsidR="00F72028" w:rsidRDefault="00F72028">
            <w:pPr>
              <w:rPr>
                <w:rFonts w:ascii="Arial Narrow" w:eastAsia="Arial Narrow" w:hAnsi="Arial Narrow" w:cs="Arial Narrow"/>
                <w:b/>
                <w:sz w:val="18"/>
                <w:szCs w:val="18"/>
              </w:rPr>
            </w:pPr>
          </w:p>
          <w:p w:rsidR="00F72028" w:rsidRDefault="00F72028"/>
        </w:tc>
        <w:tc>
          <w:tcPr>
            <w:tcW w:w="2520" w:type="dxa"/>
          </w:tcPr>
          <w:p w:rsidR="00F72028" w:rsidRDefault="006A6012">
            <w:r>
              <w:lastRenderedPageBreak/>
              <w:t>SW complete Success Starter “Two Daily Word Problem” which requires them to choose a word problem to explain their thinking using writin</w:t>
            </w:r>
            <w:r>
              <w:t>g weekly.</w:t>
            </w:r>
          </w:p>
          <w:p w:rsidR="00F72028" w:rsidRDefault="00F72028"/>
          <w:p w:rsidR="00F72028" w:rsidRDefault="006A6012">
            <w:r>
              <w:t>T/SW do “Good Things”</w:t>
            </w:r>
          </w:p>
          <w:p w:rsidR="00F72028" w:rsidRDefault="00F72028"/>
          <w:p w:rsidR="00F72028" w:rsidRDefault="006A6012">
            <w:hyperlink r:id="rId6">
              <w:r>
                <w:rPr>
                  <w:color w:val="1155CC"/>
                  <w:u w:val="single"/>
                </w:rPr>
                <w:t>Quarter 4 Week 3 Spiral Review</w:t>
              </w:r>
            </w:hyperlink>
          </w:p>
          <w:p w:rsidR="00F72028" w:rsidRDefault="00F72028"/>
          <w:p w:rsidR="00F72028" w:rsidRDefault="006A6012">
            <w:hyperlink r:id="rId7">
              <w:r>
                <w:rPr>
                  <w:color w:val="1155CC"/>
                  <w:u w:val="single"/>
                </w:rPr>
                <w:t>Unit 12 Vocabulary</w:t>
              </w:r>
            </w:hyperlink>
          </w:p>
        </w:tc>
        <w:tc>
          <w:tcPr>
            <w:tcW w:w="2415" w:type="dxa"/>
          </w:tcPr>
          <w:p w:rsidR="00F72028" w:rsidRDefault="006A6012">
            <w:r>
              <w:lastRenderedPageBreak/>
              <w:t>SW c</w:t>
            </w:r>
            <w:r>
              <w:t>omplete Success Starter “Two Daily Word Problem” which requires them to choose a word problem to explain their thinking using writing weekly.</w:t>
            </w:r>
          </w:p>
          <w:p w:rsidR="00F72028" w:rsidRDefault="00F72028"/>
          <w:p w:rsidR="00F72028" w:rsidRDefault="006A6012">
            <w:r>
              <w:t>T/SW do “Good Things”</w:t>
            </w:r>
          </w:p>
          <w:p w:rsidR="00F72028" w:rsidRDefault="00F72028"/>
        </w:tc>
        <w:tc>
          <w:tcPr>
            <w:tcW w:w="2340" w:type="dxa"/>
          </w:tcPr>
          <w:p w:rsidR="00F72028" w:rsidRDefault="006A6012">
            <w:r>
              <w:lastRenderedPageBreak/>
              <w:t xml:space="preserve">SW complete Success Starter “Two Daily Word Problem” which requires them to choose a word </w:t>
            </w:r>
            <w:r>
              <w:t>problem to explain their thinking using writing weekly.</w:t>
            </w:r>
          </w:p>
          <w:p w:rsidR="00F72028" w:rsidRDefault="00F72028"/>
          <w:p w:rsidR="00F72028" w:rsidRDefault="006A6012">
            <w:r>
              <w:t xml:space="preserve">T/SW do “Good </w:t>
            </w:r>
            <w:r>
              <w:lastRenderedPageBreak/>
              <w:t>Things”</w:t>
            </w:r>
          </w:p>
          <w:p w:rsidR="00F72028" w:rsidRDefault="006A6012">
            <w:pPr>
              <w:widowControl w:val="0"/>
            </w:pPr>
            <w:hyperlink r:id="rId8">
              <w:r>
                <w:rPr>
                  <w:color w:val="1155CC"/>
                  <w:u w:val="single"/>
                </w:rPr>
                <w:t>Unit 13 Vocabulary</w:t>
              </w:r>
            </w:hyperlink>
          </w:p>
        </w:tc>
        <w:tc>
          <w:tcPr>
            <w:tcW w:w="2355" w:type="dxa"/>
          </w:tcPr>
          <w:p w:rsidR="00F72028" w:rsidRDefault="006A6012">
            <w:r>
              <w:lastRenderedPageBreak/>
              <w:t>SW complete Success Starter “Two Daily Word Problem” which requires them to choose a word problem to explain their thinking using writing weekly.</w:t>
            </w:r>
          </w:p>
          <w:p w:rsidR="00F72028" w:rsidRDefault="00F72028"/>
          <w:p w:rsidR="00F72028" w:rsidRDefault="006A6012">
            <w:r>
              <w:t>T/SW do “Good Things”</w:t>
            </w:r>
          </w:p>
          <w:p w:rsidR="00F72028" w:rsidRDefault="00F72028"/>
        </w:tc>
        <w:tc>
          <w:tcPr>
            <w:tcW w:w="2430" w:type="dxa"/>
          </w:tcPr>
          <w:p w:rsidR="00F72028" w:rsidRDefault="006A6012">
            <w:r>
              <w:lastRenderedPageBreak/>
              <w:t>SW complete Success Starter “Two Daily Word Problem” which requires them to choose a w</w:t>
            </w:r>
            <w:r>
              <w:t>ord problem to explain their thinking using writing weekly.</w:t>
            </w:r>
          </w:p>
          <w:p w:rsidR="00F72028" w:rsidRDefault="00F72028"/>
          <w:p w:rsidR="00F72028" w:rsidRDefault="006A6012">
            <w:r>
              <w:t>T/SW do “Good Things”</w:t>
            </w:r>
          </w:p>
          <w:p w:rsidR="00F72028" w:rsidRDefault="00F72028"/>
        </w:tc>
      </w:tr>
      <w:tr w:rsidR="00F72028">
        <w:trPr>
          <w:trHeight w:val="6820"/>
        </w:trPr>
        <w:tc>
          <w:tcPr>
            <w:tcW w:w="585" w:type="dxa"/>
            <w:vAlign w:val="center"/>
          </w:tcPr>
          <w:p w:rsidR="00F72028" w:rsidRDefault="006A6012">
            <w:pPr>
              <w:pBdr>
                <w:top w:val="nil"/>
                <w:left w:val="nil"/>
                <w:bottom w:val="nil"/>
                <w:right w:val="nil"/>
                <w:between w:val="nil"/>
              </w:pBdr>
            </w:pPr>
            <w:r>
              <w:rPr>
                <w:rFonts w:ascii="Arial Narrow" w:eastAsia="Arial Narrow" w:hAnsi="Arial Narrow" w:cs="Arial Narrow"/>
                <w:sz w:val="18"/>
                <w:szCs w:val="18"/>
              </w:rPr>
              <w:lastRenderedPageBreak/>
              <w:t>10 min</w:t>
            </w:r>
          </w:p>
        </w:tc>
        <w:tc>
          <w:tcPr>
            <w:tcW w:w="2340" w:type="dxa"/>
          </w:tcPr>
          <w:p w:rsidR="00F72028" w:rsidRDefault="006A6012">
            <w:pPr>
              <w:rPr>
                <w:rFonts w:ascii="Arial Narrow" w:eastAsia="Arial Narrow" w:hAnsi="Arial Narrow" w:cs="Arial Narrow"/>
                <w:b/>
                <w:sz w:val="36"/>
                <w:szCs w:val="36"/>
              </w:rPr>
            </w:pPr>
            <w:r>
              <w:rPr>
                <w:rFonts w:ascii="Arial Narrow" w:eastAsia="Arial Narrow" w:hAnsi="Arial Narrow" w:cs="Arial Narrow"/>
                <w:b/>
                <w:sz w:val="48"/>
                <w:szCs w:val="48"/>
              </w:rPr>
              <w:t>C</w:t>
            </w:r>
            <w:r>
              <w:rPr>
                <w:rFonts w:ascii="Arial Narrow" w:eastAsia="Arial Narrow" w:hAnsi="Arial Narrow" w:cs="Arial Narrow"/>
                <w:b/>
                <w:sz w:val="36"/>
                <w:szCs w:val="36"/>
              </w:rPr>
              <w:t>ommunicate</w:t>
            </w:r>
          </w:p>
          <w:p w:rsidR="00F72028" w:rsidRDefault="006A6012">
            <w:pPr>
              <w:rPr>
                <w:rFonts w:ascii="Arial Narrow" w:eastAsia="Arial Narrow" w:hAnsi="Arial Narrow" w:cs="Arial Narrow"/>
                <w:b/>
                <w:sz w:val="18"/>
                <w:szCs w:val="18"/>
              </w:rPr>
            </w:pPr>
            <w:r>
              <w:rPr>
                <w:rFonts w:ascii="Arial Narrow" w:eastAsia="Arial Narrow" w:hAnsi="Arial Narrow" w:cs="Arial Narrow"/>
                <w:b/>
                <w:sz w:val="18"/>
                <w:szCs w:val="18"/>
              </w:rPr>
              <w:t>Whole Group Instruction:</w:t>
            </w:r>
            <w:r>
              <w:rPr>
                <w:rFonts w:ascii="Arial Narrow" w:eastAsia="Arial Narrow" w:hAnsi="Arial Narrow" w:cs="Arial Narrow"/>
                <w:sz w:val="18"/>
                <w:szCs w:val="18"/>
              </w:rPr>
              <w:t xml:space="preserve"> </w:t>
            </w:r>
            <w:r>
              <w:rPr>
                <w:rFonts w:ascii="Arial Narrow" w:eastAsia="Arial Narrow" w:hAnsi="Arial Narrow" w:cs="Arial Narrow"/>
                <w:i/>
                <w:sz w:val="18"/>
                <w:szCs w:val="18"/>
              </w:rPr>
              <w:t xml:space="preserve">(Focused lessons [explicit teaching/modeling, strategy </w:t>
            </w:r>
            <w:proofErr w:type="spellStart"/>
            <w:r>
              <w:rPr>
                <w:rFonts w:ascii="Arial Narrow" w:eastAsia="Arial Narrow" w:hAnsi="Arial Narrow" w:cs="Arial Narrow"/>
                <w:i/>
                <w:sz w:val="18"/>
                <w:szCs w:val="18"/>
              </w:rPr>
              <w:t>demonstration</w:t>
            </w:r>
            <w:proofErr w:type="gramStart"/>
            <w:r>
              <w:rPr>
                <w:rFonts w:ascii="Arial Narrow" w:eastAsia="Arial Narrow" w:hAnsi="Arial Narrow" w:cs="Arial Narrow"/>
                <w:i/>
                <w:sz w:val="18"/>
                <w:szCs w:val="18"/>
              </w:rPr>
              <w:t>,graphic</w:t>
            </w:r>
            <w:proofErr w:type="spellEnd"/>
            <w:proofErr w:type="gramEnd"/>
            <w:r>
              <w:rPr>
                <w:rFonts w:ascii="Arial Narrow" w:eastAsia="Arial Narrow" w:hAnsi="Arial Narrow" w:cs="Arial Narrow"/>
                <w:i/>
                <w:sz w:val="18"/>
                <w:szCs w:val="18"/>
              </w:rPr>
              <w:t xml:space="preserve"> supports, activate prior knowledge], shared reading, shared writing, video clips, illustrations, discussion, writing process.)</w:t>
            </w:r>
          </w:p>
        </w:tc>
        <w:tc>
          <w:tcPr>
            <w:tcW w:w="2520" w:type="dxa"/>
          </w:tcPr>
          <w:p w:rsidR="00F72028" w:rsidRDefault="006A6012">
            <w:pPr>
              <w:rPr>
                <w:color w:val="111111"/>
              </w:rPr>
            </w:pPr>
            <w:r>
              <w:rPr>
                <w:color w:val="111111"/>
              </w:rPr>
              <w:t>TW explain that today students will be reviewing for</w:t>
            </w:r>
            <w:r>
              <w:rPr>
                <w:color w:val="111111"/>
              </w:rPr>
              <w:t xml:space="preserve"> the Unit 12 Assessment.</w:t>
            </w:r>
          </w:p>
          <w:p w:rsidR="00F72028" w:rsidRDefault="00F72028">
            <w:pPr>
              <w:rPr>
                <w:color w:val="111111"/>
              </w:rPr>
            </w:pPr>
          </w:p>
          <w:p w:rsidR="00F72028" w:rsidRDefault="006A6012">
            <w:pPr>
              <w:rPr>
                <w:color w:val="111111"/>
              </w:rPr>
            </w:pPr>
            <w:r>
              <w:rPr>
                <w:color w:val="111111"/>
              </w:rPr>
              <w:t>TW begin the review by having students take out their Unit 12 Study Guide.</w:t>
            </w:r>
          </w:p>
          <w:p w:rsidR="00F72028" w:rsidRDefault="00F72028">
            <w:pPr>
              <w:rPr>
                <w:color w:val="111111"/>
              </w:rPr>
            </w:pPr>
          </w:p>
          <w:p w:rsidR="00F72028" w:rsidRDefault="006A6012">
            <w:pPr>
              <w:rPr>
                <w:color w:val="111111"/>
              </w:rPr>
            </w:pPr>
            <w:r>
              <w:rPr>
                <w:color w:val="111111"/>
              </w:rPr>
              <w:t>TW review the study guide as a whole class.</w:t>
            </w:r>
          </w:p>
          <w:p w:rsidR="00F72028" w:rsidRDefault="00F72028">
            <w:pPr>
              <w:rPr>
                <w:color w:val="111111"/>
              </w:rPr>
            </w:pPr>
          </w:p>
          <w:p w:rsidR="00F72028" w:rsidRDefault="006A6012">
            <w:pPr>
              <w:rPr>
                <w:color w:val="111111"/>
              </w:rPr>
            </w:pPr>
            <w:hyperlink r:id="rId9">
              <w:r>
                <w:rPr>
                  <w:color w:val="1155CC"/>
                  <w:u w:val="single"/>
                </w:rPr>
                <w:t>Unit 12 Study Guide/Review</w:t>
              </w:r>
            </w:hyperlink>
          </w:p>
          <w:p w:rsidR="00F72028" w:rsidRDefault="00F72028">
            <w:pPr>
              <w:rPr>
                <w:color w:val="111111"/>
              </w:rPr>
            </w:pPr>
          </w:p>
          <w:p w:rsidR="00F72028" w:rsidRDefault="006A6012">
            <w:pPr>
              <w:rPr>
                <w:color w:val="111111"/>
              </w:rPr>
            </w:pPr>
            <w:r>
              <w:rPr>
                <w:color w:val="111111"/>
              </w:rPr>
              <w:t>TW then explain to students that they will spend the remainder of the time rotating through 4 different stations to review before the assessment tomorrow.</w:t>
            </w:r>
          </w:p>
          <w:p w:rsidR="00F72028" w:rsidRDefault="00F72028">
            <w:pPr>
              <w:rPr>
                <w:color w:val="111111"/>
              </w:rPr>
            </w:pPr>
          </w:p>
          <w:p w:rsidR="00F72028" w:rsidRDefault="00F72028">
            <w:pPr>
              <w:rPr>
                <w:color w:val="111111"/>
              </w:rPr>
            </w:pPr>
          </w:p>
          <w:p w:rsidR="00F72028" w:rsidRDefault="00F72028">
            <w:pPr>
              <w:rPr>
                <w:color w:val="111111"/>
              </w:rPr>
            </w:pPr>
          </w:p>
        </w:tc>
        <w:tc>
          <w:tcPr>
            <w:tcW w:w="2415" w:type="dxa"/>
          </w:tcPr>
          <w:p w:rsidR="00F72028" w:rsidRDefault="006A6012">
            <w:r>
              <w:t>TW read the directions as a whole group for the Unit 12 Assessment.</w:t>
            </w:r>
          </w:p>
          <w:p w:rsidR="00F72028" w:rsidRDefault="00F72028"/>
          <w:p w:rsidR="00F72028" w:rsidRDefault="006A6012">
            <w:r>
              <w:t>T</w:t>
            </w:r>
            <w:r>
              <w:t>W review expectations for taking the math assessment using Mastery Connect.</w:t>
            </w:r>
          </w:p>
          <w:p w:rsidR="00F72028" w:rsidRDefault="00F72028"/>
          <w:p w:rsidR="00F72028" w:rsidRDefault="006A6012">
            <w:r>
              <w:t>(About 5 minutes)</w:t>
            </w:r>
          </w:p>
          <w:p w:rsidR="00F72028" w:rsidRDefault="00F72028"/>
          <w:p w:rsidR="00F72028" w:rsidRDefault="00F72028">
            <w:pPr>
              <w:rPr>
                <w:color w:val="111111"/>
              </w:rPr>
            </w:pPr>
            <w:bookmarkStart w:id="2" w:name="_1fob9te" w:colFirst="0" w:colLast="0"/>
            <w:bookmarkEnd w:id="2"/>
          </w:p>
        </w:tc>
        <w:tc>
          <w:tcPr>
            <w:tcW w:w="2340" w:type="dxa"/>
            <w:shd w:val="clear" w:color="auto" w:fill="auto"/>
            <w:tcMar>
              <w:top w:w="100" w:type="dxa"/>
              <w:left w:w="180" w:type="dxa"/>
              <w:bottom w:w="100" w:type="dxa"/>
              <w:right w:w="180" w:type="dxa"/>
            </w:tcMar>
          </w:tcPr>
          <w:p w:rsidR="00F72028" w:rsidRDefault="006A6012">
            <w:pPr>
              <w:rPr>
                <w:color w:val="111111"/>
              </w:rPr>
            </w:pPr>
            <w:r>
              <w:t xml:space="preserve">TW begin the unit by </w:t>
            </w:r>
            <w:r>
              <w:rPr>
                <w:color w:val="111111"/>
              </w:rPr>
              <w:t>handing out</w:t>
            </w:r>
            <w:hyperlink r:id="rId10">
              <w:r>
                <w:rPr>
                  <w:color w:val="111111"/>
                </w:rPr>
                <w:t xml:space="preserve"> </w:t>
              </w:r>
            </w:hyperlink>
            <w:hyperlink r:id="rId11">
              <w:r>
                <w:rPr>
                  <w:b/>
                  <w:color w:val="1155CC"/>
                  <w:u w:val="single"/>
                </w:rPr>
                <w:t>Unit 13 Glossary</w:t>
              </w:r>
            </w:hyperlink>
            <w:r>
              <w:rPr>
                <w:color w:val="111111"/>
              </w:rPr>
              <w:t xml:space="preserve"> and discussing with students that throughout the unit they will be filling in the glossary as a reference. </w:t>
            </w:r>
          </w:p>
          <w:p w:rsidR="00F72028" w:rsidRDefault="00F72028">
            <w:pPr>
              <w:rPr>
                <w:color w:val="111111"/>
              </w:rPr>
            </w:pPr>
          </w:p>
          <w:p w:rsidR="00F72028" w:rsidRDefault="006A6012">
            <w:pPr>
              <w:rPr>
                <w:color w:val="111111"/>
              </w:rPr>
            </w:pPr>
            <w:r>
              <w:rPr>
                <w:color w:val="111111"/>
              </w:rPr>
              <w:t>TW ask students what words they recognize and discuss what they already know about the words in the glossary. TW give stude</w:t>
            </w:r>
            <w:r>
              <w:rPr>
                <w:color w:val="111111"/>
              </w:rPr>
              <w:t xml:space="preserve">nts a few minutes to think on their own, then share with a partner, then with the class. </w:t>
            </w:r>
          </w:p>
          <w:p w:rsidR="00F72028" w:rsidRDefault="00F72028">
            <w:pPr>
              <w:rPr>
                <w:color w:val="111111"/>
              </w:rPr>
            </w:pPr>
          </w:p>
          <w:p w:rsidR="00F72028" w:rsidRDefault="006A6012">
            <w:pPr>
              <w:rPr>
                <w:color w:val="111111"/>
                <w:highlight w:val="white"/>
              </w:rPr>
            </w:pPr>
            <w:r>
              <w:rPr>
                <w:color w:val="111111"/>
                <w:highlight w:val="white"/>
              </w:rPr>
              <w:t xml:space="preserve">TW then have students take out their video notes from last night. </w:t>
            </w:r>
          </w:p>
          <w:p w:rsidR="00F72028" w:rsidRDefault="00F72028">
            <w:pPr>
              <w:rPr>
                <w:color w:val="111111"/>
                <w:highlight w:val="white"/>
              </w:rPr>
            </w:pPr>
          </w:p>
          <w:p w:rsidR="00F72028" w:rsidRDefault="006A6012">
            <w:pPr>
              <w:rPr>
                <w:color w:val="111111"/>
                <w:highlight w:val="white"/>
              </w:rPr>
            </w:pPr>
            <w:r>
              <w:rPr>
                <w:color w:val="111111"/>
                <w:highlight w:val="white"/>
              </w:rPr>
              <w:t xml:space="preserve">TW </w:t>
            </w:r>
            <w:proofErr w:type="gramStart"/>
            <w:r>
              <w:rPr>
                <w:color w:val="111111"/>
                <w:highlight w:val="white"/>
              </w:rPr>
              <w:t>then  review</w:t>
            </w:r>
            <w:proofErr w:type="gramEnd"/>
            <w:r>
              <w:rPr>
                <w:color w:val="111111"/>
                <w:highlight w:val="white"/>
              </w:rPr>
              <w:t xml:space="preserve"> as a whole class the “In Class portion of the notes. </w:t>
            </w:r>
            <w:r>
              <w:rPr>
                <w:color w:val="111111"/>
                <w:highlight w:val="white"/>
              </w:rPr>
              <w:lastRenderedPageBreak/>
              <w:t>(Depending on student level,</w:t>
            </w:r>
            <w:r>
              <w:rPr>
                <w:color w:val="111111"/>
                <w:highlight w:val="white"/>
              </w:rPr>
              <w:t xml:space="preserve"> teacher may select student leaders to model problems)</w:t>
            </w:r>
          </w:p>
          <w:p w:rsidR="00F72028" w:rsidRDefault="00F72028">
            <w:pPr>
              <w:rPr>
                <w:color w:val="111111"/>
                <w:highlight w:val="white"/>
              </w:rPr>
            </w:pPr>
          </w:p>
          <w:p w:rsidR="00F72028" w:rsidRDefault="006A6012">
            <w:pPr>
              <w:rPr>
                <w:color w:val="111111"/>
                <w:highlight w:val="white"/>
              </w:rPr>
            </w:pPr>
            <w:hyperlink r:id="rId12">
              <w:r>
                <w:rPr>
                  <w:color w:val="1155CC"/>
                  <w:u w:val="single"/>
                </w:rPr>
                <w:t>Unit 13 Video 1 Notes</w:t>
              </w:r>
            </w:hyperlink>
          </w:p>
          <w:p w:rsidR="00F72028" w:rsidRDefault="00F72028">
            <w:pPr>
              <w:rPr>
                <w:color w:val="111111"/>
              </w:rPr>
            </w:pPr>
          </w:p>
          <w:p w:rsidR="00F72028" w:rsidRDefault="006A6012">
            <w:pPr>
              <w:rPr>
                <w:color w:val="111111"/>
              </w:rPr>
            </w:pPr>
            <w:r>
              <w:rPr>
                <w:color w:val="111111"/>
              </w:rPr>
              <w:t>TW then begin the new lesson using the following dialogue:</w:t>
            </w:r>
          </w:p>
          <w:p w:rsidR="00F72028" w:rsidRDefault="00F72028">
            <w:pPr>
              <w:rPr>
                <w:color w:val="111111"/>
              </w:rPr>
            </w:pPr>
          </w:p>
          <w:p w:rsidR="00F72028" w:rsidRDefault="006A6012">
            <w:pPr>
              <w:rPr>
                <w:color w:val="111111"/>
              </w:rPr>
            </w:pPr>
            <w:r>
              <w:rPr>
                <w:color w:val="111111"/>
              </w:rPr>
              <w:t>If you want to find out about s</w:t>
            </w:r>
            <w:r>
              <w:rPr>
                <w:color w:val="111111"/>
              </w:rPr>
              <w:t>omething, you can ask questions.  Some questions have only one answer, such as, “How many people are in your family?”  Other questions have multiple answers, such as, asking the people in your class, “What is your favorite video game?”  When you ask a ques</w:t>
            </w:r>
            <w:r>
              <w:rPr>
                <w:color w:val="111111"/>
              </w:rPr>
              <w:t xml:space="preserve">tion to make a prediction about a larger group, you are asking a statistical question.  </w:t>
            </w:r>
          </w:p>
          <w:p w:rsidR="00F72028" w:rsidRDefault="00F72028">
            <w:pPr>
              <w:rPr>
                <w:color w:val="111111"/>
              </w:rPr>
            </w:pPr>
          </w:p>
          <w:p w:rsidR="00F72028" w:rsidRDefault="006A6012">
            <w:pPr>
              <w:rPr>
                <w:color w:val="111111"/>
              </w:rPr>
            </w:pPr>
            <w:r>
              <w:rPr>
                <w:color w:val="111111"/>
              </w:rPr>
              <w:lastRenderedPageBreak/>
              <w:t>Statistics are numerical data relating to a group of individuals; statistics is also the name for the science of collecting, analyzing and interpreting such data. A s</w:t>
            </w:r>
            <w:r>
              <w:rPr>
                <w:color w:val="111111"/>
              </w:rPr>
              <w:t>tatistical question anticipates an answer that varies from one individual to the next and is written to account for the variability in the data. Data are the numbers produced in response to a statistical question. Data are frequently collected from surveys</w:t>
            </w:r>
            <w:r>
              <w:rPr>
                <w:color w:val="111111"/>
              </w:rPr>
              <w:t xml:space="preserve"> or other sources (i.e. documents).  (Students will need to differentiate between statistical questions and those that are not.)  A statistical question is one that collects information that addresses differences in a population.  The </w:t>
            </w:r>
            <w:r>
              <w:rPr>
                <w:color w:val="111111"/>
              </w:rPr>
              <w:lastRenderedPageBreak/>
              <w:t>question is framed so</w:t>
            </w:r>
            <w:r>
              <w:rPr>
                <w:color w:val="111111"/>
              </w:rPr>
              <w:t xml:space="preserve"> that the responses will allow for the differences.  For example, the question, “How tall am I?” is not a statistical question because there is only one response; however, the question, “How tall are the students in my class?” is a statistical question sin</w:t>
            </w:r>
            <w:r>
              <w:rPr>
                <w:color w:val="111111"/>
              </w:rPr>
              <w:t>ce the responses anticipates variability by providing a variety of possible anticipated responses that have numerical answers.  Questions can result in a narrow or wide range of numerical values. Students might want to know about the fitness of the student</w:t>
            </w:r>
            <w:r>
              <w:rPr>
                <w:color w:val="111111"/>
              </w:rPr>
              <w:t xml:space="preserve">s at their school. Specifically, they want to know about the exercise habits of the students. So rather than asking "Do you exercise?" they </w:t>
            </w:r>
            <w:r>
              <w:rPr>
                <w:color w:val="111111"/>
              </w:rPr>
              <w:lastRenderedPageBreak/>
              <w:t>should ask about the amount of exercise the students at their school get per week. A statistical question for this s</w:t>
            </w:r>
            <w:r>
              <w:rPr>
                <w:color w:val="111111"/>
              </w:rPr>
              <w:t xml:space="preserve">tudy could be: “How many hours per week on average do students at Jefferson Middle School exercise?” </w:t>
            </w:r>
          </w:p>
          <w:p w:rsidR="00F72028" w:rsidRDefault="00F72028">
            <w:pPr>
              <w:rPr>
                <w:color w:val="111111"/>
              </w:rPr>
            </w:pPr>
          </w:p>
          <w:p w:rsidR="00F72028" w:rsidRDefault="006A6012">
            <w:pPr>
              <w:rPr>
                <w:color w:val="111111"/>
              </w:rPr>
            </w:pPr>
            <w:r>
              <w:rPr>
                <w:color w:val="111111"/>
              </w:rPr>
              <w:t xml:space="preserve">TW then pass out “Intro to Statistics” page 1 and display the Statistics </w:t>
            </w:r>
            <w:proofErr w:type="spellStart"/>
            <w:r>
              <w:rPr>
                <w:color w:val="111111"/>
              </w:rPr>
              <w:t>powerpoint</w:t>
            </w:r>
            <w:proofErr w:type="spellEnd"/>
            <w:r>
              <w:rPr>
                <w:color w:val="111111"/>
              </w:rPr>
              <w:t>.</w:t>
            </w:r>
          </w:p>
          <w:p w:rsidR="00F72028" w:rsidRDefault="00F72028">
            <w:pPr>
              <w:rPr>
                <w:color w:val="111111"/>
              </w:rPr>
            </w:pPr>
          </w:p>
          <w:p w:rsidR="00F72028" w:rsidRDefault="006A6012">
            <w:pPr>
              <w:rPr>
                <w:color w:val="111111"/>
              </w:rPr>
            </w:pPr>
            <w:hyperlink r:id="rId13">
              <w:r>
                <w:rPr>
                  <w:color w:val="1155CC"/>
                  <w:u w:val="single"/>
                </w:rPr>
                <w:t xml:space="preserve">Statistical Questions </w:t>
              </w:r>
              <w:proofErr w:type="spellStart"/>
              <w:r>
                <w:rPr>
                  <w:color w:val="1155CC"/>
                  <w:u w:val="single"/>
                </w:rPr>
                <w:t>Powerpoint</w:t>
              </w:r>
              <w:proofErr w:type="spellEnd"/>
            </w:hyperlink>
          </w:p>
          <w:p w:rsidR="00F72028" w:rsidRDefault="00F72028">
            <w:pPr>
              <w:rPr>
                <w:color w:val="111111"/>
              </w:rPr>
            </w:pPr>
          </w:p>
          <w:p w:rsidR="00F72028" w:rsidRDefault="006A6012">
            <w:pPr>
              <w:rPr>
                <w:color w:val="111111"/>
              </w:rPr>
            </w:pPr>
            <w:hyperlink r:id="rId14">
              <w:r>
                <w:rPr>
                  <w:color w:val="1155CC"/>
                  <w:u w:val="single"/>
                </w:rPr>
                <w:t>Intro to Statistics</w:t>
              </w:r>
            </w:hyperlink>
          </w:p>
          <w:p w:rsidR="00F72028" w:rsidRDefault="00F72028">
            <w:pPr>
              <w:rPr>
                <w:color w:val="111111"/>
              </w:rPr>
            </w:pPr>
          </w:p>
          <w:p w:rsidR="00F72028" w:rsidRDefault="006A6012">
            <w:pPr>
              <w:rPr>
                <w:color w:val="111111"/>
              </w:rPr>
            </w:pPr>
            <w:r>
              <w:rPr>
                <w:color w:val="111111"/>
              </w:rPr>
              <w:t xml:space="preserve">SW take notes while teacher is reviewing </w:t>
            </w:r>
            <w:r>
              <w:rPr>
                <w:color w:val="111111"/>
              </w:rPr>
              <w:t xml:space="preserve">the </w:t>
            </w:r>
            <w:proofErr w:type="spellStart"/>
            <w:r>
              <w:rPr>
                <w:color w:val="111111"/>
              </w:rPr>
              <w:t>powerpoint</w:t>
            </w:r>
            <w:proofErr w:type="spellEnd"/>
            <w:r>
              <w:rPr>
                <w:color w:val="111111"/>
              </w:rPr>
              <w:t>.</w:t>
            </w:r>
          </w:p>
        </w:tc>
        <w:tc>
          <w:tcPr>
            <w:tcW w:w="2355" w:type="dxa"/>
          </w:tcPr>
          <w:p w:rsidR="00F72028" w:rsidRDefault="00F72028">
            <w:pPr>
              <w:rPr>
                <w:color w:val="111111"/>
                <w:highlight w:val="white"/>
              </w:rPr>
            </w:pPr>
          </w:p>
          <w:p w:rsidR="00F72028" w:rsidRDefault="006A6012">
            <w:pPr>
              <w:rPr>
                <w:color w:val="111111"/>
                <w:highlight w:val="white"/>
              </w:rPr>
            </w:pPr>
            <w:r>
              <w:rPr>
                <w:color w:val="111111"/>
                <w:highlight w:val="white"/>
              </w:rPr>
              <w:t xml:space="preserve">TW begin the lesson by having students take out their “Intro to Statistics Notes” from yesterday. </w:t>
            </w:r>
          </w:p>
          <w:p w:rsidR="00F72028" w:rsidRDefault="00F72028">
            <w:pPr>
              <w:rPr>
                <w:color w:val="111111"/>
                <w:highlight w:val="white"/>
              </w:rPr>
            </w:pPr>
          </w:p>
          <w:p w:rsidR="00F72028" w:rsidRDefault="006A6012">
            <w:pPr>
              <w:rPr>
                <w:color w:val="111111"/>
                <w:highlight w:val="white"/>
              </w:rPr>
            </w:pPr>
            <w:r>
              <w:rPr>
                <w:color w:val="111111"/>
                <w:highlight w:val="white"/>
              </w:rPr>
              <w:t>TW have students turn to the 2nd page and review as a whole class mean, median, and mode.</w:t>
            </w:r>
          </w:p>
          <w:p w:rsidR="00F72028" w:rsidRDefault="00F72028">
            <w:pPr>
              <w:rPr>
                <w:color w:val="111111"/>
                <w:highlight w:val="white"/>
              </w:rPr>
            </w:pPr>
          </w:p>
          <w:p w:rsidR="00F72028" w:rsidRDefault="006A6012">
            <w:pPr>
              <w:rPr>
                <w:color w:val="111111"/>
                <w:highlight w:val="white"/>
              </w:rPr>
            </w:pPr>
            <w:r>
              <w:rPr>
                <w:color w:val="111111"/>
                <w:highlight w:val="white"/>
              </w:rPr>
              <w:t>TW then have students take out their video notes</w:t>
            </w:r>
            <w:r>
              <w:rPr>
                <w:color w:val="111111"/>
                <w:highlight w:val="white"/>
              </w:rPr>
              <w:t xml:space="preserve"> from last night and review as a whole class the “You Try” portion.</w:t>
            </w:r>
          </w:p>
          <w:p w:rsidR="00F72028" w:rsidRDefault="00F72028">
            <w:pPr>
              <w:rPr>
                <w:color w:val="111111"/>
                <w:highlight w:val="white"/>
              </w:rPr>
            </w:pPr>
          </w:p>
          <w:p w:rsidR="00F72028" w:rsidRDefault="006A6012">
            <w:pPr>
              <w:rPr>
                <w:color w:val="111111"/>
                <w:highlight w:val="white"/>
              </w:rPr>
            </w:pPr>
            <w:hyperlink r:id="rId15">
              <w:r>
                <w:rPr>
                  <w:color w:val="1155CC"/>
                  <w:u w:val="single"/>
                </w:rPr>
                <w:t>Unit 13 Video 2 notes</w:t>
              </w:r>
            </w:hyperlink>
          </w:p>
          <w:p w:rsidR="00F72028" w:rsidRDefault="00F72028">
            <w:pPr>
              <w:rPr>
                <w:color w:val="111111"/>
                <w:highlight w:val="white"/>
              </w:rPr>
            </w:pPr>
          </w:p>
          <w:p w:rsidR="00F72028" w:rsidRDefault="006A6012">
            <w:pPr>
              <w:rPr>
                <w:color w:val="111111"/>
                <w:highlight w:val="white"/>
              </w:rPr>
            </w:pPr>
            <w:r>
              <w:rPr>
                <w:color w:val="111111"/>
                <w:highlight w:val="white"/>
              </w:rPr>
              <w:t>TW then have students take out their unit 13 glossary page and update with tod</w:t>
            </w:r>
            <w:r>
              <w:rPr>
                <w:color w:val="111111"/>
                <w:highlight w:val="white"/>
              </w:rPr>
              <w:t>ay’s new vocabulary.</w:t>
            </w:r>
          </w:p>
          <w:p w:rsidR="00F72028" w:rsidRDefault="00F72028">
            <w:pPr>
              <w:rPr>
                <w:color w:val="111111"/>
                <w:highlight w:val="white"/>
              </w:rPr>
            </w:pPr>
          </w:p>
          <w:p w:rsidR="00F72028" w:rsidRDefault="006A6012">
            <w:pPr>
              <w:rPr>
                <w:color w:val="111111"/>
                <w:highlight w:val="white"/>
              </w:rPr>
            </w:pPr>
            <w:hyperlink r:id="rId16">
              <w:r>
                <w:rPr>
                  <w:b/>
                  <w:color w:val="1155CC"/>
                  <w:u w:val="single"/>
                </w:rPr>
                <w:t>Unit 13 Glossary</w:t>
              </w:r>
            </w:hyperlink>
          </w:p>
          <w:p w:rsidR="00F72028" w:rsidRDefault="00F72028">
            <w:pPr>
              <w:rPr>
                <w:color w:val="111111"/>
                <w:highlight w:val="white"/>
              </w:rPr>
            </w:pPr>
          </w:p>
          <w:p w:rsidR="00F72028" w:rsidRDefault="006A6012">
            <w:pPr>
              <w:rPr>
                <w:color w:val="111111"/>
                <w:highlight w:val="white"/>
              </w:rPr>
            </w:pPr>
            <w:r>
              <w:rPr>
                <w:color w:val="111111"/>
                <w:highlight w:val="white"/>
              </w:rPr>
              <w:t xml:space="preserve">Once students have </w:t>
            </w:r>
            <w:r>
              <w:rPr>
                <w:color w:val="111111"/>
                <w:highlight w:val="white"/>
              </w:rPr>
              <w:lastRenderedPageBreak/>
              <w:t>added their new vocabulary words, TW have students take out their</w:t>
            </w:r>
            <w:r>
              <w:rPr>
                <w:color w:val="111111"/>
                <w:highlight w:val="white"/>
              </w:rPr>
              <w:t xml:space="preserve"> Mean, Median, and Mode notes to work on as a whole class.</w:t>
            </w:r>
          </w:p>
          <w:p w:rsidR="00F72028" w:rsidRDefault="00F72028">
            <w:pPr>
              <w:rPr>
                <w:color w:val="111111"/>
                <w:highlight w:val="white"/>
              </w:rPr>
            </w:pPr>
          </w:p>
          <w:p w:rsidR="00F72028" w:rsidRDefault="006A6012">
            <w:pPr>
              <w:rPr>
                <w:color w:val="111111"/>
                <w:highlight w:val="white"/>
              </w:rPr>
            </w:pPr>
            <w:hyperlink r:id="rId17">
              <w:r>
                <w:rPr>
                  <w:color w:val="1155CC"/>
                  <w:highlight w:val="white"/>
                  <w:u w:val="single"/>
                </w:rPr>
                <w:t>Mean, Median, Mode Notes</w:t>
              </w:r>
            </w:hyperlink>
          </w:p>
        </w:tc>
        <w:tc>
          <w:tcPr>
            <w:tcW w:w="2430" w:type="dxa"/>
          </w:tcPr>
          <w:p w:rsidR="00F72028" w:rsidRDefault="00F72028">
            <w:pPr>
              <w:rPr>
                <w:color w:val="111111"/>
                <w:highlight w:val="white"/>
              </w:rPr>
            </w:pPr>
          </w:p>
          <w:p w:rsidR="00F72028" w:rsidRDefault="006A6012">
            <w:pPr>
              <w:rPr>
                <w:color w:val="111111"/>
                <w:highlight w:val="white"/>
              </w:rPr>
            </w:pPr>
            <w:r>
              <w:rPr>
                <w:color w:val="111111"/>
                <w:highlight w:val="white"/>
              </w:rPr>
              <w:t>TW begin the lesson by having students take out their video notes from last night an</w:t>
            </w:r>
            <w:r>
              <w:rPr>
                <w:color w:val="111111"/>
                <w:highlight w:val="white"/>
              </w:rPr>
              <w:t>d review as a whole class the “You Try” portion.</w:t>
            </w:r>
          </w:p>
          <w:p w:rsidR="00F72028" w:rsidRDefault="00F72028">
            <w:pPr>
              <w:rPr>
                <w:color w:val="111111"/>
                <w:highlight w:val="white"/>
              </w:rPr>
            </w:pPr>
          </w:p>
          <w:p w:rsidR="00F72028" w:rsidRDefault="006A6012">
            <w:pPr>
              <w:rPr>
                <w:color w:val="111111"/>
                <w:highlight w:val="white"/>
              </w:rPr>
            </w:pPr>
            <w:hyperlink r:id="rId18">
              <w:r>
                <w:rPr>
                  <w:color w:val="1155CC"/>
                  <w:u w:val="single"/>
                </w:rPr>
                <w:t>Unit 13 Video 3 Notes</w:t>
              </w:r>
            </w:hyperlink>
          </w:p>
          <w:p w:rsidR="00F72028" w:rsidRDefault="00F72028">
            <w:pPr>
              <w:rPr>
                <w:color w:val="111111"/>
              </w:rPr>
            </w:pPr>
          </w:p>
          <w:p w:rsidR="00F72028" w:rsidRDefault="006A6012">
            <w:pPr>
              <w:rPr>
                <w:color w:val="111111"/>
              </w:rPr>
            </w:pPr>
            <w:r>
              <w:rPr>
                <w:color w:val="111111"/>
              </w:rPr>
              <w:t>TW explain that SW continue to explore/experiment with median by using index cards with student names. (Connected Mathematics, Data About Us, Statistics book, 1.3 page 12-13)</w:t>
            </w:r>
          </w:p>
          <w:p w:rsidR="00F72028" w:rsidRDefault="00F72028">
            <w:pPr>
              <w:rPr>
                <w:color w:val="111111"/>
              </w:rPr>
            </w:pPr>
          </w:p>
          <w:p w:rsidR="00F72028" w:rsidRDefault="006A6012">
            <w:pPr>
              <w:rPr>
                <w:color w:val="111111"/>
              </w:rPr>
            </w:pPr>
            <w:r>
              <w:rPr>
                <w:color w:val="111111"/>
              </w:rPr>
              <w:t>TW have index cards premade for student pairs containing 10 different names.</w:t>
            </w:r>
          </w:p>
          <w:p w:rsidR="00F72028" w:rsidRDefault="00F72028">
            <w:pPr>
              <w:rPr>
                <w:color w:val="111111"/>
              </w:rPr>
            </w:pPr>
          </w:p>
          <w:p w:rsidR="00F72028" w:rsidRDefault="006A6012">
            <w:pPr>
              <w:rPr>
                <w:color w:val="111111"/>
              </w:rPr>
            </w:pPr>
            <w:r>
              <w:rPr>
                <w:color w:val="111111"/>
              </w:rPr>
              <w:t>TW review the different tasks during this math experiment as well as the directions.</w:t>
            </w:r>
          </w:p>
          <w:p w:rsidR="00F72028" w:rsidRDefault="00F72028">
            <w:pPr>
              <w:rPr>
                <w:color w:val="111111"/>
              </w:rPr>
            </w:pPr>
          </w:p>
          <w:p w:rsidR="00F72028" w:rsidRDefault="006A6012">
            <w:pPr>
              <w:rPr>
                <w:color w:val="111111"/>
              </w:rPr>
            </w:pPr>
            <w:r>
              <w:rPr>
                <w:color w:val="111111"/>
              </w:rPr>
              <w:t>TW then model how to order the cards from shortest name length to longest name length, and identify the median of the data.</w:t>
            </w:r>
          </w:p>
          <w:p w:rsidR="00F72028" w:rsidRDefault="00F72028">
            <w:pPr>
              <w:rPr>
                <w:color w:val="111111"/>
              </w:rPr>
            </w:pPr>
          </w:p>
          <w:p w:rsidR="00F72028" w:rsidRDefault="006A6012">
            <w:pPr>
              <w:rPr>
                <w:color w:val="111111"/>
              </w:rPr>
            </w:pPr>
            <w:r>
              <w:rPr>
                <w:color w:val="111111"/>
              </w:rPr>
              <w:t>SW then work in pairs to complete the explora</w:t>
            </w:r>
            <w:r>
              <w:rPr>
                <w:color w:val="111111"/>
              </w:rPr>
              <w:t xml:space="preserve">tion/experiment. </w:t>
            </w:r>
          </w:p>
          <w:p w:rsidR="00F72028" w:rsidRDefault="00F72028">
            <w:pPr>
              <w:rPr>
                <w:color w:val="111111"/>
                <w:highlight w:val="cyan"/>
              </w:rPr>
            </w:pPr>
          </w:p>
          <w:p w:rsidR="00F72028" w:rsidRDefault="006A6012">
            <w:pPr>
              <w:rPr>
                <w:color w:val="111111"/>
              </w:rPr>
            </w:pPr>
            <w:hyperlink r:id="rId19">
              <w:r>
                <w:rPr>
                  <w:color w:val="1155CC"/>
                  <w:u w:val="single"/>
                </w:rPr>
                <w:t>Experimenting with Median page 12</w:t>
              </w:r>
            </w:hyperlink>
          </w:p>
          <w:p w:rsidR="00F72028" w:rsidRDefault="00F72028">
            <w:pPr>
              <w:rPr>
                <w:color w:val="111111"/>
              </w:rPr>
            </w:pPr>
          </w:p>
          <w:p w:rsidR="00F72028" w:rsidRDefault="006A6012">
            <w:pPr>
              <w:rPr>
                <w:color w:val="111111"/>
              </w:rPr>
            </w:pPr>
            <w:hyperlink r:id="rId20">
              <w:r>
                <w:rPr>
                  <w:color w:val="1155CC"/>
                  <w:u w:val="single"/>
                </w:rPr>
                <w:t>Experimenting with Median page 13</w:t>
              </w:r>
            </w:hyperlink>
          </w:p>
          <w:p w:rsidR="00F72028" w:rsidRDefault="00F72028">
            <w:pPr>
              <w:rPr>
                <w:color w:val="111111"/>
                <w:highlight w:val="cyan"/>
              </w:rPr>
            </w:pPr>
          </w:p>
          <w:p w:rsidR="00F72028" w:rsidRDefault="00F72028">
            <w:pPr>
              <w:rPr>
                <w:color w:val="111111"/>
                <w:highlight w:val="cyan"/>
              </w:rPr>
            </w:pPr>
          </w:p>
          <w:p w:rsidR="00F72028" w:rsidRDefault="006A6012">
            <w:pPr>
              <w:rPr>
                <w:color w:val="111111"/>
              </w:rPr>
            </w:pPr>
            <w:r>
              <w:rPr>
                <w:b/>
                <w:color w:val="111111"/>
              </w:rPr>
              <w:t xml:space="preserve">2nd </w:t>
            </w:r>
            <w:r>
              <w:rPr>
                <w:b/>
                <w:color w:val="111111"/>
              </w:rPr>
              <w:t xml:space="preserve">Model: </w:t>
            </w:r>
            <w:r>
              <w:rPr>
                <w:color w:val="111111"/>
              </w:rPr>
              <w:t>TW model number 1 on “”Mean Story Problems”</w:t>
            </w:r>
          </w:p>
          <w:p w:rsidR="00F72028" w:rsidRDefault="00F72028">
            <w:pPr>
              <w:rPr>
                <w:color w:val="111111"/>
                <w:highlight w:val="white"/>
              </w:rPr>
            </w:pPr>
          </w:p>
          <w:p w:rsidR="00F72028" w:rsidRDefault="006A6012">
            <w:hyperlink r:id="rId21">
              <w:r>
                <w:rPr>
                  <w:color w:val="1155CC"/>
                  <w:u w:val="single"/>
                </w:rPr>
                <w:t>Mean Story Problems</w:t>
              </w:r>
            </w:hyperlink>
          </w:p>
        </w:tc>
      </w:tr>
      <w:tr w:rsidR="00F72028">
        <w:trPr>
          <w:trHeight w:val="860"/>
        </w:trPr>
        <w:tc>
          <w:tcPr>
            <w:tcW w:w="585" w:type="dxa"/>
            <w:vAlign w:val="center"/>
          </w:tcPr>
          <w:p w:rsidR="00F72028" w:rsidRDefault="006A6012">
            <w:pPr>
              <w:pBdr>
                <w:top w:val="nil"/>
                <w:left w:val="nil"/>
                <w:bottom w:val="nil"/>
                <w:right w:val="nil"/>
                <w:between w:val="nil"/>
              </w:pBdr>
              <w:jc w:val="center"/>
            </w:pPr>
            <w:r>
              <w:rPr>
                <w:rFonts w:ascii="Arial Narrow" w:eastAsia="Arial Narrow" w:hAnsi="Arial Narrow" w:cs="Arial Narrow"/>
                <w:sz w:val="18"/>
                <w:szCs w:val="18"/>
              </w:rPr>
              <w:lastRenderedPageBreak/>
              <w:t>25 min</w:t>
            </w:r>
          </w:p>
        </w:tc>
        <w:tc>
          <w:tcPr>
            <w:tcW w:w="2340" w:type="dxa"/>
          </w:tcPr>
          <w:p w:rsidR="00F72028" w:rsidRDefault="006A6012">
            <w:pPr>
              <w:rPr>
                <w:rFonts w:ascii="Arial Narrow" w:eastAsia="Arial Narrow" w:hAnsi="Arial Narrow" w:cs="Arial Narrow"/>
                <w:b/>
                <w:sz w:val="36"/>
                <w:szCs w:val="36"/>
              </w:rPr>
            </w:pPr>
            <w:r>
              <w:rPr>
                <w:rFonts w:ascii="Arial Narrow" w:eastAsia="Arial Narrow" w:hAnsi="Arial Narrow" w:cs="Arial Narrow"/>
                <w:b/>
                <w:sz w:val="48"/>
                <w:szCs w:val="48"/>
              </w:rPr>
              <w:t>E</w:t>
            </w:r>
            <w:r>
              <w:rPr>
                <w:rFonts w:ascii="Arial Narrow" w:eastAsia="Arial Narrow" w:hAnsi="Arial Narrow" w:cs="Arial Narrow"/>
                <w:b/>
                <w:sz w:val="36"/>
                <w:szCs w:val="36"/>
              </w:rPr>
              <w:t>mpower</w:t>
            </w:r>
          </w:p>
          <w:p w:rsidR="00F72028" w:rsidRDefault="006A6012">
            <w:pPr>
              <w:rPr>
                <w:rFonts w:ascii="Arial Narrow" w:eastAsia="Arial Narrow" w:hAnsi="Arial Narrow" w:cs="Arial Narrow"/>
                <w:b/>
                <w:sz w:val="18"/>
                <w:szCs w:val="18"/>
              </w:rPr>
            </w:pPr>
            <w:r>
              <w:rPr>
                <w:rFonts w:ascii="Arial Narrow" w:eastAsia="Arial Narrow" w:hAnsi="Arial Narrow" w:cs="Arial Narrow"/>
                <w:b/>
                <w:sz w:val="18"/>
                <w:szCs w:val="18"/>
              </w:rPr>
              <w:t xml:space="preserve">Group Activity//Small Group Instruction: </w:t>
            </w:r>
            <w:r>
              <w:rPr>
                <w:rFonts w:ascii="Arial Narrow" w:eastAsia="Arial Narrow" w:hAnsi="Arial Narrow" w:cs="Arial Narrow"/>
                <w:sz w:val="18"/>
                <w:szCs w:val="18"/>
              </w:rPr>
              <w:t>(teacher-facilitated group discussion, student learning team activity,  re-teaching or intervention)</w:t>
            </w:r>
          </w:p>
          <w:p w:rsidR="00F72028" w:rsidRDefault="00F72028">
            <w:pPr>
              <w:ind w:left="360"/>
              <w:rPr>
                <w:sz w:val="16"/>
                <w:szCs w:val="16"/>
              </w:rPr>
            </w:pPr>
          </w:p>
        </w:tc>
        <w:tc>
          <w:tcPr>
            <w:tcW w:w="2520" w:type="dxa"/>
          </w:tcPr>
          <w:p w:rsidR="00F72028" w:rsidRDefault="006A6012">
            <w:r>
              <w:t>TW explain to students that they will rotate through math stations to help review for the math test on Monday.</w:t>
            </w:r>
          </w:p>
          <w:p w:rsidR="00F72028" w:rsidRDefault="00F72028"/>
          <w:p w:rsidR="00F72028" w:rsidRDefault="006A6012">
            <w:r>
              <w:t>TW review expectations and have a student share-out expectations.</w:t>
            </w:r>
          </w:p>
          <w:p w:rsidR="00F72028" w:rsidRDefault="00F72028"/>
          <w:p w:rsidR="00F72028" w:rsidRDefault="006A6012">
            <w:r>
              <w:t>SW work in their assigned groups and use the remaining time to rotate through four different math stations. (Students may not get to all stations)</w:t>
            </w:r>
          </w:p>
          <w:p w:rsidR="00F72028" w:rsidRDefault="00F72028"/>
          <w:p w:rsidR="00F72028" w:rsidRDefault="006A6012">
            <w:r>
              <w:rPr>
                <w:b/>
              </w:rPr>
              <w:t>Station 1:</w:t>
            </w:r>
            <w:r>
              <w:t xml:space="preserve"> Work with teacher. Teacher wil</w:t>
            </w:r>
            <w:r>
              <w:t>l have students work on any items they may need help on to better understand the material.</w:t>
            </w:r>
          </w:p>
          <w:p w:rsidR="00F72028" w:rsidRDefault="00F72028"/>
          <w:p w:rsidR="00F72028" w:rsidRDefault="00F72028"/>
          <w:p w:rsidR="00F72028" w:rsidRDefault="006A6012">
            <w:r>
              <w:rPr>
                <w:b/>
              </w:rPr>
              <w:t>Station 2:</w:t>
            </w:r>
            <w:r>
              <w:t xml:space="preserve"> Computer Station-Khan Academy or Cool Math for volume and surface area review.</w:t>
            </w:r>
          </w:p>
          <w:p w:rsidR="00F72028" w:rsidRDefault="00F72028"/>
          <w:p w:rsidR="00F72028" w:rsidRDefault="006A6012">
            <w:r>
              <w:rPr>
                <w:b/>
              </w:rPr>
              <w:t>Station 3</w:t>
            </w:r>
            <w:r>
              <w:t>: Bucket of Lies</w:t>
            </w:r>
          </w:p>
          <w:p w:rsidR="00F72028" w:rsidRDefault="00F72028"/>
          <w:p w:rsidR="00F72028" w:rsidRDefault="006A6012">
            <w:hyperlink r:id="rId22">
              <w:r>
                <w:rPr>
                  <w:color w:val="1155CC"/>
                  <w:u w:val="single"/>
                </w:rPr>
                <w:t>Bucket of Lies Instructions</w:t>
              </w:r>
            </w:hyperlink>
          </w:p>
          <w:p w:rsidR="00F72028" w:rsidRDefault="00F72028"/>
          <w:p w:rsidR="00F72028" w:rsidRDefault="006A6012">
            <w:hyperlink r:id="rId23">
              <w:r>
                <w:rPr>
                  <w:color w:val="1155CC"/>
                  <w:u w:val="single"/>
                </w:rPr>
                <w:t>Bucket of Lies</w:t>
              </w:r>
            </w:hyperlink>
          </w:p>
          <w:p w:rsidR="00F72028" w:rsidRDefault="006A6012">
            <w:hyperlink r:id="rId24">
              <w:r>
                <w:rPr>
                  <w:color w:val="1155CC"/>
                  <w:u w:val="single"/>
                </w:rPr>
                <w:t xml:space="preserve"> </w:t>
              </w:r>
            </w:hyperlink>
          </w:p>
          <w:p w:rsidR="00F72028" w:rsidRDefault="006A6012">
            <w:r>
              <w:rPr>
                <w:b/>
              </w:rPr>
              <w:t>Station 4</w:t>
            </w:r>
            <w:r>
              <w:t>: B</w:t>
            </w:r>
            <w:r>
              <w:t>irdhouse Activity</w:t>
            </w:r>
          </w:p>
          <w:p w:rsidR="00F72028" w:rsidRDefault="00F72028"/>
          <w:p w:rsidR="00F72028" w:rsidRDefault="006A6012">
            <w:hyperlink r:id="rId25">
              <w:r>
                <w:rPr>
                  <w:color w:val="1155CC"/>
                  <w:u w:val="single"/>
                </w:rPr>
                <w:t>Birdhouse Activity</w:t>
              </w:r>
            </w:hyperlink>
          </w:p>
        </w:tc>
        <w:tc>
          <w:tcPr>
            <w:tcW w:w="2415" w:type="dxa"/>
          </w:tcPr>
          <w:p w:rsidR="00F72028" w:rsidRDefault="006A6012">
            <w:r>
              <w:lastRenderedPageBreak/>
              <w:t>SW discuss in their table groups expectations for taking assessments in the classroom using computers.</w:t>
            </w:r>
          </w:p>
          <w:p w:rsidR="00F72028" w:rsidRDefault="006A6012">
            <w:r>
              <w:t>TW have various student leaders sh</w:t>
            </w:r>
            <w:r>
              <w:t>are out.</w:t>
            </w:r>
          </w:p>
          <w:p w:rsidR="00F72028" w:rsidRDefault="00F72028"/>
          <w:p w:rsidR="00F72028" w:rsidRDefault="006A6012">
            <w:r>
              <w:lastRenderedPageBreak/>
              <w:t>(About 5- 7 minutes)</w:t>
            </w:r>
          </w:p>
        </w:tc>
        <w:tc>
          <w:tcPr>
            <w:tcW w:w="2340" w:type="dxa"/>
          </w:tcPr>
          <w:p w:rsidR="00F72028" w:rsidRDefault="006A6012">
            <w:r>
              <w:lastRenderedPageBreak/>
              <w:t>SW work in table groups to complete “Statistical Questions Sort”</w:t>
            </w:r>
          </w:p>
          <w:p w:rsidR="00F72028" w:rsidRDefault="00F72028"/>
          <w:p w:rsidR="00F72028" w:rsidRDefault="006A6012">
            <w:r>
              <w:t>TW rotate around the room to listen to student reasoning to their placement.</w:t>
            </w:r>
          </w:p>
          <w:p w:rsidR="00F72028" w:rsidRDefault="00F72028"/>
          <w:p w:rsidR="00F72028" w:rsidRDefault="006A6012">
            <w:hyperlink r:id="rId26">
              <w:r>
                <w:rPr>
                  <w:color w:val="1155CC"/>
                  <w:u w:val="single"/>
                </w:rPr>
                <w:t>Statistical Questions Sort</w:t>
              </w:r>
            </w:hyperlink>
          </w:p>
          <w:p w:rsidR="00F72028" w:rsidRDefault="00F72028"/>
          <w:p w:rsidR="00F72028" w:rsidRDefault="006A6012">
            <w:r>
              <w:t>TW select student leaders to share out their placements.</w:t>
            </w:r>
          </w:p>
        </w:tc>
        <w:tc>
          <w:tcPr>
            <w:tcW w:w="2355" w:type="dxa"/>
          </w:tcPr>
          <w:p w:rsidR="00F72028" w:rsidRDefault="006A6012">
            <w:pPr>
              <w:rPr>
                <w:color w:val="111111"/>
                <w:highlight w:val="white"/>
              </w:rPr>
            </w:pPr>
            <w:r>
              <w:rPr>
                <w:color w:val="111111"/>
                <w:highlight w:val="white"/>
              </w:rPr>
              <w:lastRenderedPageBreak/>
              <w:t xml:space="preserve">(There are two different sheets/teacher can split both sheets in half and have students work together to complete the first half of each. Students then can complete the second </w:t>
            </w:r>
            <w:r>
              <w:rPr>
                <w:color w:val="111111"/>
                <w:highlight w:val="white"/>
              </w:rPr>
              <w:lastRenderedPageBreak/>
              <w:t>half for homework)</w:t>
            </w:r>
          </w:p>
          <w:p w:rsidR="00F72028" w:rsidRDefault="00F72028">
            <w:pPr>
              <w:rPr>
                <w:color w:val="111111"/>
                <w:highlight w:val="white"/>
              </w:rPr>
            </w:pPr>
          </w:p>
          <w:p w:rsidR="00F72028" w:rsidRDefault="006A6012">
            <w:pPr>
              <w:rPr>
                <w:color w:val="111111"/>
                <w:highlight w:val="white"/>
              </w:rPr>
            </w:pPr>
            <w:r>
              <w:rPr>
                <w:color w:val="111111"/>
                <w:highlight w:val="white"/>
              </w:rPr>
              <w:t>SW work with a partner to determine the median of 5 differen</w:t>
            </w:r>
            <w:r>
              <w:rPr>
                <w:color w:val="111111"/>
                <w:highlight w:val="white"/>
              </w:rPr>
              <w:t>t data sets. (Teacher may want to model the first one or 2 depending on the class).</w:t>
            </w:r>
          </w:p>
          <w:p w:rsidR="00F72028" w:rsidRDefault="00F72028">
            <w:pPr>
              <w:rPr>
                <w:color w:val="111111"/>
                <w:highlight w:val="white"/>
              </w:rPr>
            </w:pPr>
          </w:p>
          <w:p w:rsidR="00F72028" w:rsidRDefault="006A6012">
            <w:pPr>
              <w:rPr>
                <w:color w:val="111111"/>
                <w:highlight w:val="white"/>
              </w:rPr>
            </w:pPr>
            <w:r>
              <w:rPr>
                <w:color w:val="111111"/>
                <w:highlight w:val="white"/>
              </w:rPr>
              <w:t>SW continue to work with their partner to determine the mean of 5 different data sets. (Teacher may want to model the first one or 2 depending on the class).</w:t>
            </w:r>
          </w:p>
          <w:p w:rsidR="00F72028" w:rsidRDefault="00F72028">
            <w:pPr>
              <w:rPr>
                <w:color w:val="111111"/>
                <w:highlight w:val="white"/>
              </w:rPr>
            </w:pPr>
          </w:p>
          <w:p w:rsidR="00F72028" w:rsidRDefault="006A6012">
            <w:pPr>
              <w:rPr>
                <w:color w:val="111111"/>
                <w:highlight w:val="white"/>
              </w:rPr>
            </w:pPr>
            <w:hyperlink r:id="rId27">
              <w:r>
                <w:rPr>
                  <w:color w:val="1155CC"/>
                  <w:highlight w:val="white"/>
                  <w:u w:val="single"/>
                </w:rPr>
                <w:t>Mean Game</w:t>
              </w:r>
            </w:hyperlink>
          </w:p>
          <w:p w:rsidR="00F72028" w:rsidRDefault="00F72028">
            <w:pPr>
              <w:rPr>
                <w:color w:val="111111"/>
                <w:highlight w:val="white"/>
              </w:rPr>
            </w:pPr>
          </w:p>
          <w:p w:rsidR="00F72028" w:rsidRDefault="006A6012">
            <w:hyperlink r:id="rId28">
              <w:r>
                <w:rPr>
                  <w:color w:val="1155CC"/>
                  <w:highlight w:val="white"/>
                  <w:u w:val="single"/>
                </w:rPr>
                <w:t>Median Madness</w:t>
              </w:r>
            </w:hyperlink>
          </w:p>
        </w:tc>
        <w:tc>
          <w:tcPr>
            <w:tcW w:w="2430" w:type="dxa"/>
          </w:tcPr>
          <w:p w:rsidR="00F72028" w:rsidRDefault="006A6012">
            <w:r>
              <w:lastRenderedPageBreak/>
              <w:t>SW work in table groups to complete “Mean Story Problems” numbers 2- 4</w:t>
            </w:r>
          </w:p>
          <w:p w:rsidR="00F72028" w:rsidRDefault="00F72028"/>
          <w:p w:rsidR="00F72028" w:rsidRDefault="006A6012">
            <w:pPr>
              <w:rPr>
                <w:color w:val="111111"/>
                <w:highlight w:val="white"/>
              </w:rPr>
            </w:pPr>
            <w:hyperlink r:id="rId29">
              <w:r>
                <w:rPr>
                  <w:color w:val="1155CC"/>
                  <w:u w:val="single"/>
                </w:rPr>
                <w:t>Mean Story Problems</w:t>
              </w:r>
            </w:hyperlink>
          </w:p>
          <w:p w:rsidR="00F72028" w:rsidRDefault="00F72028">
            <w:pPr>
              <w:rPr>
                <w:color w:val="111111"/>
                <w:highlight w:val="white"/>
              </w:rPr>
            </w:pPr>
          </w:p>
          <w:p w:rsidR="00F72028" w:rsidRDefault="00F72028">
            <w:pPr>
              <w:rPr>
                <w:color w:val="111111"/>
                <w:highlight w:val="white"/>
              </w:rPr>
            </w:pPr>
          </w:p>
          <w:p w:rsidR="00F72028" w:rsidRDefault="006A6012">
            <w:pPr>
              <w:rPr>
                <w:color w:val="111111"/>
                <w:highlight w:val="white"/>
              </w:rPr>
            </w:pPr>
            <w:r>
              <w:rPr>
                <w:b/>
                <w:color w:val="111111"/>
                <w:highlight w:val="white"/>
              </w:rPr>
              <w:t>6 Plus Class:</w:t>
            </w:r>
            <w:r>
              <w:rPr>
                <w:color w:val="111111"/>
                <w:highlight w:val="white"/>
              </w:rPr>
              <w:t xml:space="preserve"> SW </w:t>
            </w:r>
            <w:r>
              <w:rPr>
                <w:color w:val="111111"/>
                <w:highlight w:val="white"/>
              </w:rPr>
              <w:lastRenderedPageBreak/>
              <w:t>work in table groups on “Figure Out the Data” to satisfy the condition stated.</w:t>
            </w:r>
          </w:p>
          <w:p w:rsidR="00F72028" w:rsidRDefault="00F72028">
            <w:pPr>
              <w:rPr>
                <w:color w:val="111111"/>
                <w:highlight w:val="white"/>
              </w:rPr>
            </w:pPr>
          </w:p>
          <w:p w:rsidR="00F72028" w:rsidRDefault="006A6012">
            <w:hyperlink r:id="rId30">
              <w:r>
                <w:rPr>
                  <w:color w:val="1155CC"/>
                  <w:highlight w:val="white"/>
                  <w:u w:val="single"/>
                </w:rPr>
                <w:t>Figure Out the Data</w:t>
              </w:r>
            </w:hyperlink>
          </w:p>
        </w:tc>
      </w:tr>
      <w:tr w:rsidR="00F72028">
        <w:trPr>
          <w:trHeight w:val="3000"/>
        </w:trPr>
        <w:tc>
          <w:tcPr>
            <w:tcW w:w="585" w:type="dxa"/>
            <w:vAlign w:val="center"/>
          </w:tcPr>
          <w:p w:rsidR="00F72028" w:rsidRDefault="006A6012">
            <w:pPr>
              <w:pBdr>
                <w:top w:val="nil"/>
                <w:left w:val="nil"/>
                <w:bottom w:val="nil"/>
                <w:right w:val="nil"/>
                <w:between w:val="nil"/>
              </w:pBdr>
              <w:jc w:val="center"/>
            </w:pPr>
            <w:r>
              <w:rPr>
                <w:rFonts w:ascii="Arial Narrow" w:eastAsia="Arial Narrow" w:hAnsi="Arial Narrow" w:cs="Arial Narrow"/>
                <w:sz w:val="18"/>
                <w:szCs w:val="18"/>
              </w:rPr>
              <w:lastRenderedPageBreak/>
              <w:t>10  min</w:t>
            </w:r>
          </w:p>
        </w:tc>
        <w:tc>
          <w:tcPr>
            <w:tcW w:w="2340" w:type="dxa"/>
          </w:tcPr>
          <w:p w:rsidR="00F72028" w:rsidRDefault="006A6012">
            <w:r>
              <w:rPr>
                <w:rFonts w:ascii="Arial Narrow" w:eastAsia="Arial Narrow" w:hAnsi="Arial Narrow" w:cs="Arial Narrow"/>
                <w:b/>
                <w:sz w:val="18"/>
                <w:szCs w:val="18"/>
              </w:rPr>
              <w:t>Independent Practice</w:t>
            </w:r>
            <w:r>
              <w:rPr>
                <w:rFonts w:ascii="Arial Narrow" w:eastAsia="Arial Narrow" w:hAnsi="Arial Narrow" w:cs="Arial Narrow"/>
                <w:sz w:val="18"/>
                <w:szCs w:val="18"/>
              </w:rPr>
              <w:t xml:space="preserve">: </w:t>
            </w:r>
            <w:r>
              <w:rPr>
                <w:rFonts w:ascii="Arial Narrow" w:eastAsia="Arial Narrow" w:hAnsi="Arial Narrow" w:cs="Arial Narrow"/>
                <w:i/>
                <w:sz w:val="18"/>
                <w:szCs w:val="18"/>
              </w:rPr>
              <w:t>(individual practice, discussion,)</w:t>
            </w:r>
            <w:r>
              <w:rPr>
                <w:rFonts w:ascii="Arial Narrow" w:eastAsia="Arial Narrow" w:hAnsi="Arial Narrow" w:cs="Arial Narrow"/>
                <w:sz w:val="18"/>
                <w:szCs w:val="18"/>
              </w:rPr>
              <w:t xml:space="preserve"> </w:t>
            </w:r>
          </w:p>
          <w:p w:rsidR="00F72028" w:rsidRDefault="00F72028">
            <w:pPr>
              <w:ind w:left="360"/>
            </w:pPr>
          </w:p>
          <w:p w:rsidR="00F72028" w:rsidRDefault="00F72028">
            <w:pPr>
              <w:ind w:left="360"/>
            </w:pPr>
          </w:p>
        </w:tc>
        <w:tc>
          <w:tcPr>
            <w:tcW w:w="2520" w:type="dxa"/>
          </w:tcPr>
          <w:p w:rsidR="00F72028" w:rsidRDefault="006A6012">
            <w:pPr>
              <w:rPr>
                <w:b/>
              </w:rPr>
            </w:pPr>
            <w:r>
              <w:t>SW continue to rotate through the math stations as a review of the unit’s lesson.</w:t>
            </w:r>
          </w:p>
          <w:p w:rsidR="00F72028" w:rsidRDefault="00F72028">
            <w:pPr>
              <w:rPr>
                <w:b/>
              </w:rPr>
            </w:pPr>
          </w:p>
          <w:p w:rsidR="00F72028" w:rsidRDefault="006A6012">
            <w:proofErr w:type="spellStart"/>
            <w:r>
              <w:rPr>
                <w:b/>
              </w:rPr>
              <w:t>Homework</w:t>
            </w:r>
            <w:proofErr w:type="gramStart"/>
            <w:r>
              <w:rPr>
                <w:b/>
              </w:rPr>
              <w:t>:</w:t>
            </w:r>
            <w:r>
              <w:t>Continue</w:t>
            </w:r>
            <w:proofErr w:type="spellEnd"/>
            <w:proofErr w:type="gramEnd"/>
            <w:r>
              <w:t xml:space="preserve"> to study your notes and study guide for Unit 12 Assessment.</w:t>
            </w:r>
          </w:p>
        </w:tc>
        <w:tc>
          <w:tcPr>
            <w:tcW w:w="2415" w:type="dxa"/>
          </w:tcPr>
          <w:p w:rsidR="00F72028" w:rsidRDefault="006A6012">
            <w:r>
              <w:t>SW complete the math assessment using their notes on mastery connect.</w:t>
            </w:r>
          </w:p>
          <w:p w:rsidR="00F72028" w:rsidRDefault="00F72028"/>
          <w:p w:rsidR="00F72028" w:rsidRDefault="006A6012">
            <w:r>
              <w:rPr>
                <w:b/>
              </w:rPr>
              <w:t xml:space="preserve">Homework: </w:t>
            </w:r>
            <w:r>
              <w:t>SW need to watch Unit 13, Video 1 and complete the homework portion of their notes.</w:t>
            </w:r>
          </w:p>
          <w:p w:rsidR="00F72028" w:rsidRDefault="00F72028"/>
          <w:p w:rsidR="00F72028" w:rsidRDefault="006A6012">
            <w:hyperlink r:id="rId31">
              <w:r>
                <w:rPr>
                  <w:color w:val="1155CC"/>
                  <w:u w:val="single"/>
                </w:rPr>
                <w:t>Unit 13 Video 1</w:t>
              </w:r>
            </w:hyperlink>
          </w:p>
          <w:p w:rsidR="00F72028" w:rsidRDefault="00F72028"/>
          <w:p w:rsidR="00F72028" w:rsidRDefault="006A6012">
            <w:hyperlink r:id="rId32">
              <w:r>
                <w:rPr>
                  <w:color w:val="1155CC"/>
                  <w:u w:val="single"/>
                </w:rPr>
                <w:t>Unit 13 Video 1 Notes</w:t>
              </w:r>
            </w:hyperlink>
          </w:p>
        </w:tc>
        <w:tc>
          <w:tcPr>
            <w:tcW w:w="2340" w:type="dxa"/>
            <w:shd w:val="clear" w:color="auto" w:fill="auto"/>
            <w:tcMar>
              <w:top w:w="100" w:type="dxa"/>
              <w:left w:w="180" w:type="dxa"/>
              <w:bottom w:w="100" w:type="dxa"/>
              <w:right w:w="180" w:type="dxa"/>
            </w:tcMar>
          </w:tcPr>
          <w:p w:rsidR="00F72028" w:rsidRDefault="006A6012">
            <w:r>
              <w:t>SW individually complete “Asking Statistical Questions Activity” and turn in.</w:t>
            </w:r>
          </w:p>
          <w:p w:rsidR="00F72028" w:rsidRDefault="00F72028"/>
          <w:p w:rsidR="00F72028" w:rsidRDefault="006A6012">
            <w:hyperlink r:id="rId33">
              <w:r>
                <w:rPr>
                  <w:color w:val="1155CC"/>
                  <w:u w:val="single"/>
                </w:rPr>
                <w:t>Asking Statistical Questions Activity</w:t>
              </w:r>
            </w:hyperlink>
          </w:p>
          <w:p w:rsidR="00F72028" w:rsidRDefault="00F72028">
            <w:pPr>
              <w:rPr>
                <w:b/>
              </w:rPr>
            </w:pPr>
          </w:p>
          <w:p w:rsidR="00F72028" w:rsidRDefault="006A6012">
            <w:bookmarkStart w:id="3" w:name="_rrhm2cnbfegt" w:colFirst="0" w:colLast="0"/>
            <w:bookmarkEnd w:id="3"/>
            <w:r>
              <w:rPr>
                <w:b/>
              </w:rPr>
              <w:t xml:space="preserve">Homework: </w:t>
            </w:r>
            <w:r>
              <w:t>SW need to watch Unit 13, Video 2 and complete the homework portion of their notes.</w:t>
            </w:r>
          </w:p>
          <w:p w:rsidR="00F72028" w:rsidRDefault="00F72028">
            <w:bookmarkStart w:id="4" w:name="_6va5ohkdomht" w:colFirst="0" w:colLast="0"/>
            <w:bookmarkEnd w:id="4"/>
          </w:p>
          <w:p w:rsidR="00F72028" w:rsidRDefault="006A6012">
            <w:hyperlink r:id="rId34">
              <w:r>
                <w:rPr>
                  <w:color w:val="1155CC"/>
                  <w:u w:val="single"/>
                </w:rPr>
                <w:t xml:space="preserve">Unit 13 Video 2 </w:t>
              </w:r>
            </w:hyperlink>
          </w:p>
          <w:p w:rsidR="00F72028" w:rsidRDefault="00F72028"/>
          <w:p w:rsidR="00F72028" w:rsidRDefault="006A6012">
            <w:hyperlink r:id="rId35">
              <w:r>
                <w:rPr>
                  <w:color w:val="1155CC"/>
                  <w:u w:val="single"/>
                </w:rPr>
                <w:t>Unit 13 Video 2 notes</w:t>
              </w:r>
            </w:hyperlink>
          </w:p>
        </w:tc>
        <w:tc>
          <w:tcPr>
            <w:tcW w:w="2355" w:type="dxa"/>
          </w:tcPr>
          <w:p w:rsidR="00F72028" w:rsidRDefault="006A6012">
            <w:r>
              <w:t>SW individually complete “Mean, Median, and Mode Exit Ticket”</w:t>
            </w:r>
          </w:p>
          <w:p w:rsidR="00F72028" w:rsidRDefault="00F72028"/>
          <w:p w:rsidR="00F72028" w:rsidRDefault="006A6012">
            <w:hyperlink r:id="rId36">
              <w:r>
                <w:rPr>
                  <w:color w:val="1155CC"/>
                  <w:u w:val="single"/>
                </w:rPr>
                <w:t>Mean, Median, and Mode Exit Ticket</w:t>
              </w:r>
            </w:hyperlink>
          </w:p>
          <w:p w:rsidR="00F72028" w:rsidRDefault="00F72028"/>
          <w:p w:rsidR="00F72028" w:rsidRDefault="006A6012">
            <w:bookmarkStart w:id="5" w:name="_3seybtfubt9n" w:colFirst="0" w:colLast="0"/>
            <w:bookmarkEnd w:id="5"/>
            <w:r>
              <w:rPr>
                <w:b/>
              </w:rPr>
              <w:t xml:space="preserve">Homework: </w:t>
            </w:r>
            <w:r>
              <w:t>SW need to watch Unit 13, Video 3 and complete the homework portion of their notes.</w:t>
            </w:r>
          </w:p>
          <w:p w:rsidR="00F72028" w:rsidRDefault="00F72028">
            <w:bookmarkStart w:id="6" w:name="_2lssoprr6vx" w:colFirst="0" w:colLast="0"/>
            <w:bookmarkEnd w:id="6"/>
          </w:p>
          <w:p w:rsidR="00F72028" w:rsidRDefault="006A6012">
            <w:hyperlink r:id="rId37">
              <w:r>
                <w:rPr>
                  <w:color w:val="1155CC"/>
                  <w:u w:val="single"/>
                </w:rPr>
                <w:t>Unit 13 Video 3 Notes</w:t>
              </w:r>
            </w:hyperlink>
          </w:p>
          <w:p w:rsidR="00F72028" w:rsidRDefault="00F72028"/>
          <w:p w:rsidR="00F72028" w:rsidRDefault="006A6012">
            <w:hyperlink r:id="rId38">
              <w:r>
                <w:rPr>
                  <w:color w:val="1155CC"/>
                  <w:u w:val="single"/>
                </w:rPr>
                <w:t>Unit 13 Video 3</w:t>
              </w:r>
            </w:hyperlink>
          </w:p>
        </w:tc>
        <w:tc>
          <w:tcPr>
            <w:tcW w:w="2430" w:type="dxa"/>
          </w:tcPr>
          <w:p w:rsidR="00F72028" w:rsidRDefault="006A6012">
            <w:r>
              <w:t>SW individually complete “Mean Story Problems” numbers 5 &amp; 6</w:t>
            </w:r>
          </w:p>
          <w:p w:rsidR="00F72028" w:rsidRDefault="00F72028">
            <w:bookmarkStart w:id="7" w:name="_8anx3ad24mas" w:colFirst="0" w:colLast="0"/>
            <w:bookmarkEnd w:id="7"/>
          </w:p>
          <w:p w:rsidR="00F72028" w:rsidRDefault="006A6012">
            <w:hyperlink r:id="rId39">
              <w:r>
                <w:rPr>
                  <w:color w:val="1155CC"/>
                  <w:u w:val="single"/>
                </w:rPr>
                <w:t>Mean Story Problems</w:t>
              </w:r>
            </w:hyperlink>
          </w:p>
          <w:p w:rsidR="00F72028" w:rsidRDefault="00F72028"/>
          <w:p w:rsidR="00F72028" w:rsidRDefault="006A6012">
            <w:bookmarkStart w:id="8" w:name="_vsf6pw283mbu" w:colFirst="0" w:colLast="0"/>
            <w:bookmarkEnd w:id="8"/>
            <w:r>
              <w:rPr>
                <w:b/>
              </w:rPr>
              <w:t xml:space="preserve">Homework: </w:t>
            </w:r>
            <w:r>
              <w:t>SW need to watch Unit 13, Video 4 and complete the homework portion of their notes.</w:t>
            </w:r>
          </w:p>
          <w:p w:rsidR="00F72028" w:rsidRDefault="00F72028">
            <w:bookmarkStart w:id="9" w:name="_95jzy5s44mha" w:colFirst="0" w:colLast="0"/>
            <w:bookmarkEnd w:id="9"/>
          </w:p>
          <w:bookmarkStart w:id="10" w:name="_qcw5ml4uuhr5" w:colFirst="0" w:colLast="0"/>
          <w:bookmarkEnd w:id="10"/>
          <w:p w:rsidR="00F72028" w:rsidRDefault="006A6012">
            <w:r>
              <w:fldChar w:fldCharType="begin"/>
            </w:r>
            <w:r>
              <w:instrText xml:space="preserve"> HYPERLINK "https://drive.google.com/open?id=1nbvkI9rRSPh4CNWIqE2KIoqy6SDiAgzc" \h </w:instrText>
            </w:r>
            <w:r>
              <w:fldChar w:fldCharType="separate"/>
            </w:r>
            <w:r>
              <w:rPr>
                <w:color w:val="1155CC"/>
                <w:u w:val="single"/>
              </w:rPr>
              <w:t>Unit 13 Video 4 Notes</w:t>
            </w:r>
            <w:r>
              <w:rPr>
                <w:color w:val="1155CC"/>
                <w:u w:val="single"/>
              </w:rPr>
              <w:fldChar w:fldCharType="end"/>
            </w:r>
          </w:p>
          <w:p w:rsidR="00F72028" w:rsidRDefault="00F72028">
            <w:bookmarkStart w:id="11" w:name="_kd6ruy4ran6d" w:colFirst="0" w:colLast="0"/>
            <w:bookmarkEnd w:id="11"/>
          </w:p>
          <w:p w:rsidR="00F72028" w:rsidRDefault="006A6012">
            <w:hyperlink r:id="rId40">
              <w:r>
                <w:rPr>
                  <w:color w:val="1155CC"/>
                  <w:u w:val="single"/>
                </w:rPr>
                <w:t>Unit 13 Video 4</w:t>
              </w:r>
            </w:hyperlink>
          </w:p>
        </w:tc>
      </w:tr>
      <w:tr w:rsidR="00F72028">
        <w:tc>
          <w:tcPr>
            <w:tcW w:w="585" w:type="dxa"/>
            <w:vAlign w:val="center"/>
          </w:tcPr>
          <w:p w:rsidR="00F72028" w:rsidRDefault="006A6012">
            <w:pPr>
              <w:pBdr>
                <w:top w:val="nil"/>
                <w:left w:val="nil"/>
                <w:bottom w:val="nil"/>
                <w:right w:val="nil"/>
                <w:between w:val="nil"/>
              </w:pBdr>
              <w:jc w:val="center"/>
            </w:pPr>
            <w:r>
              <w:rPr>
                <w:rFonts w:ascii="Arial Narrow" w:eastAsia="Arial Narrow" w:hAnsi="Arial Narrow" w:cs="Arial Narrow"/>
                <w:sz w:val="18"/>
                <w:szCs w:val="18"/>
              </w:rPr>
              <w:t>less than 5 min</w:t>
            </w:r>
          </w:p>
        </w:tc>
        <w:tc>
          <w:tcPr>
            <w:tcW w:w="2340" w:type="dxa"/>
          </w:tcPr>
          <w:p w:rsidR="00F72028" w:rsidRDefault="006A6012">
            <w:pPr>
              <w:rPr>
                <w:rFonts w:ascii="Arial Narrow" w:eastAsia="Arial Narrow" w:hAnsi="Arial Narrow" w:cs="Arial Narrow"/>
                <w:b/>
                <w:sz w:val="36"/>
                <w:szCs w:val="36"/>
              </w:rPr>
            </w:pPr>
            <w:r>
              <w:rPr>
                <w:rFonts w:ascii="Arial Narrow" w:eastAsia="Arial Narrow" w:hAnsi="Arial Narrow" w:cs="Arial Narrow"/>
                <w:b/>
                <w:sz w:val="48"/>
                <w:szCs w:val="48"/>
              </w:rPr>
              <w:t>L</w:t>
            </w:r>
            <w:r>
              <w:rPr>
                <w:rFonts w:ascii="Arial Narrow" w:eastAsia="Arial Narrow" w:hAnsi="Arial Narrow" w:cs="Arial Narrow"/>
                <w:b/>
                <w:sz w:val="36"/>
                <w:szCs w:val="36"/>
              </w:rPr>
              <w:t>aunch</w:t>
            </w:r>
          </w:p>
          <w:p w:rsidR="00F72028" w:rsidRDefault="006A6012">
            <w:pPr>
              <w:rPr>
                <w:rFonts w:ascii="Arial Narrow" w:eastAsia="Arial Narrow" w:hAnsi="Arial Narrow" w:cs="Arial Narrow"/>
                <w:i/>
                <w:sz w:val="18"/>
                <w:szCs w:val="18"/>
              </w:rPr>
            </w:pPr>
            <w:r>
              <w:rPr>
                <w:rFonts w:ascii="Arial Narrow" w:eastAsia="Arial Narrow" w:hAnsi="Arial Narrow" w:cs="Arial Narrow"/>
                <w:b/>
                <w:sz w:val="18"/>
                <w:szCs w:val="18"/>
              </w:rPr>
              <w:t>Evaluate Understanding/Assessment:</w:t>
            </w:r>
            <w:r>
              <w:rPr>
                <w:rFonts w:ascii="Arial Narrow" w:eastAsia="Arial Narrow" w:hAnsi="Arial Narrow" w:cs="Arial Narrow"/>
                <w:sz w:val="18"/>
                <w:szCs w:val="18"/>
              </w:rPr>
              <w:t xml:space="preserve"> </w:t>
            </w:r>
            <w:r>
              <w:rPr>
                <w:rFonts w:ascii="Arial Narrow" w:eastAsia="Arial Narrow" w:hAnsi="Arial Narrow" w:cs="Arial Narrow"/>
                <w:i/>
                <w:sz w:val="18"/>
                <w:szCs w:val="18"/>
              </w:rPr>
              <w:t xml:space="preserve">(How will I know if students have achieved today’s objective? Exit ticket, performance task, collaborative google doc, rubric, self and peer assessment, grade cam </w:t>
            </w:r>
          </w:p>
          <w:p w:rsidR="00F72028" w:rsidRDefault="00F72028">
            <w:pPr>
              <w:rPr>
                <w:rFonts w:ascii="Arial Narrow" w:eastAsia="Arial Narrow" w:hAnsi="Arial Narrow" w:cs="Arial Narrow"/>
                <w:i/>
                <w:sz w:val="18"/>
                <w:szCs w:val="18"/>
              </w:rPr>
            </w:pPr>
          </w:p>
        </w:tc>
        <w:tc>
          <w:tcPr>
            <w:tcW w:w="2520" w:type="dxa"/>
          </w:tcPr>
          <w:p w:rsidR="00F72028" w:rsidRDefault="006A6012">
            <w:r>
              <w:t>Teacher will monitor discussions and address weaknesses noted during work with teacher station</w:t>
            </w:r>
          </w:p>
          <w:p w:rsidR="00F72028" w:rsidRDefault="00F72028"/>
          <w:p w:rsidR="00F72028" w:rsidRDefault="00F72028">
            <w:pPr>
              <w:rPr>
                <w:b/>
              </w:rPr>
            </w:pPr>
          </w:p>
        </w:tc>
        <w:tc>
          <w:tcPr>
            <w:tcW w:w="2415" w:type="dxa"/>
          </w:tcPr>
          <w:p w:rsidR="00F72028" w:rsidRDefault="006A6012">
            <w:r>
              <w:t>Unit 12 Assessment</w:t>
            </w:r>
          </w:p>
        </w:tc>
        <w:tc>
          <w:tcPr>
            <w:tcW w:w="2340" w:type="dxa"/>
          </w:tcPr>
          <w:p w:rsidR="00F72028" w:rsidRDefault="006A6012">
            <w:r>
              <w:t>Asking Statistical Questions Activity</w:t>
            </w:r>
          </w:p>
        </w:tc>
        <w:tc>
          <w:tcPr>
            <w:tcW w:w="2355" w:type="dxa"/>
          </w:tcPr>
          <w:p w:rsidR="00F72028" w:rsidRDefault="006A6012">
            <w:bookmarkStart w:id="12" w:name="_ggraoqvvmyf4" w:colFirst="0" w:colLast="0"/>
            <w:bookmarkEnd w:id="12"/>
            <w:r>
              <w:t>Mean, Median, and Mode Exit Ticket</w:t>
            </w:r>
          </w:p>
          <w:p w:rsidR="00F72028" w:rsidRDefault="00F72028"/>
        </w:tc>
        <w:tc>
          <w:tcPr>
            <w:tcW w:w="2430" w:type="dxa"/>
          </w:tcPr>
          <w:p w:rsidR="00F72028" w:rsidRDefault="006A6012">
            <w:bookmarkStart w:id="13" w:name="_qczpbdvvjm22" w:colFirst="0" w:colLast="0"/>
            <w:bookmarkEnd w:id="13"/>
            <w:r>
              <w:t>Mean Story Problems” numbers 5 &amp; 6</w:t>
            </w:r>
          </w:p>
          <w:p w:rsidR="00F72028" w:rsidRDefault="00F72028">
            <w:bookmarkStart w:id="14" w:name="_dbbif1is7185" w:colFirst="0" w:colLast="0"/>
            <w:bookmarkEnd w:id="14"/>
          </w:p>
        </w:tc>
      </w:tr>
      <w:tr w:rsidR="00F72028">
        <w:tc>
          <w:tcPr>
            <w:tcW w:w="585" w:type="dxa"/>
            <w:vAlign w:val="center"/>
          </w:tcPr>
          <w:p w:rsidR="00F72028" w:rsidRDefault="006A6012">
            <w:pPr>
              <w:pBdr>
                <w:top w:val="nil"/>
                <w:left w:val="nil"/>
                <w:bottom w:val="nil"/>
                <w:right w:val="nil"/>
                <w:between w:val="nil"/>
              </w:pBdr>
              <w:jc w:val="center"/>
              <w:rPr>
                <w:rFonts w:ascii="Arial Narrow" w:eastAsia="Arial Narrow" w:hAnsi="Arial Narrow" w:cs="Arial Narrow"/>
                <w:sz w:val="18"/>
                <w:szCs w:val="18"/>
              </w:rPr>
            </w:pPr>
            <w:r>
              <w:rPr>
                <w:rFonts w:ascii="Arial Narrow" w:eastAsia="Arial Narrow" w:hAnsi="Arial Narrow" w:cs="Arial Narrow"/>
                <w:sz w:val="18"/>
                <w:szCs w:val="18"/>
              </w:rPr>
              <w:t>29</w:t>
            </w:r>
          </w:p>
          <w:p w:rsidR="00F72028" w:rsidRDefault="006A6012">
            <w:pPr>
              <w:pBdr>
                <w:top w:val="nil"/>
                <w:left w:val="nil"/>
                <w:bottom w:val="nil"/>
                <w:right w:val="nil"/>
                <w:between w:val="nil"/>
              </w:pBdr>
              <w:jc w:val="center"/>
              <w:rPr>
                <w:rFonts w:ascii="Arial Narrow" w:eastAsia="Arial Narrow" w:hAnsi="Arial Narrow" w:cs="Arial Narrow"/>
                <w:sz w:val="18"/>
                <w:szCs w:val="18"/>
              </w:rPr>
            </w:pPr>
            <w:r>
              <w:rPr>
                <w:rFonts w:ascii="Arial Narrow" w:eastAsia="Arial Narrow" w:hAnsi="Arial Narrow" w:cs="Arial Narrow"/>
                <w:sz w:val="18"/>
                <w:szCs w:val="18"/>
              </w:rPr>
              <w:t>min</w:t>
            </w:r>
          </w:p>
        </w:tc>
        <w:tc>
          <w:tcPr>
            <w:tcW w:w="2340" w:type="dxa"/>
          </w:tcPr>
          <w:p w:rsidR="00F72028" w:rsidRDefault="006A6012">
            <w:pPr>
              <w:rPr>
                <w:rFonts w:ascii="Arial Narrow" w:eastAsia="Arial Narrow" w:hAnsi="Arial Narrow" w:cs="Arial Narrow"/>
                <w:b/>
                <w:sz w:val="18"/>
                <w:szCs w:val="18"/>
              </w:rPr>
            </w:pPr>
            <w:r>
              <w:rPr>
                <w:rFonts w:ascii="Arial Narrow" w:eastAsia="Arial Narrow" w:hAnsi="Arial Narrow" w:cs="Arial Narrow"/>
                <w:b/>
                <w:sz w:val="18"/>
                <w:szCs w:val="18"/>
              </w:rPr>
              <w:t>WIN Time</w:t>
            </w:r>
          </w:p>
          <w:p w:rsidR="00F72028" w:rsidRDefault="006A6012">
            <w:pPr>
              <w:rPr>
                <w:rFonts w:ascii="Arial Narrow" w:eastAsia="Arial Narrow" w:hAnsi="Arial Narrow" w:cs="Arial Narrow"/>
                <w:b/>
                <w:sz w:val="18"/>
                <w:szCs w:val="18"/>
              </w:rPr>
            </w:pPr>
            <w:r>
              <w:rPr>
                <w:rFonts w:ascii="Arial Narrow" w:eastAsia="Arial Narrow" w:hAnsi="Arial Narrow" w:cs="Arial Narrow"/>
                <w:b/>
                <w:sz w:val="18"/>
                <w:szCs w:val="18"/>
              </w:rPr>
              <w:t>(What I Need)</w:t>
            </w:r>
          </w:p>
        </w:tc>
        <w:tc>
          <w:tcPr>
            <w:tcW w:w="2520" w:type="dxa"/>
          </w:tcPr>
          <w:p w:rsidR="00F72028" w:rsidRDefault="006A6012">
            <w:r>
              <w:t>This will change daily depending on student needs.</w:t>
            </w:r>
          </w:p>
          <w:p w:rsidR="00F72028" w:rsidRDefault="006A6012">
            <w:r>
              <w:t>~Students that need enrichment will work on Khan Academy or Project Based Learning Activity</w:t>
            </w:r>
          </w:p>
          <w:p w:rsidR="00F72028" w:rsidRDefault="006A6012">
            <w:r>
              <w:lastRenderedPageBreak/>
              <w:t>~PBL: Book Project</w:t>
            </w:r>
          </w:p>
          <w:p w:rsidR="00F72028" w:rsidRDefault="006A6012">
            <w:r>
              <w:t xml:space="preserve">~Students that need intervention will work with the teacher on that particular skill or Mrs. </w:t>
            </w:r>
            <w:r>
              <w:t>Huff.</w:t>
            </w:r>
          </w:p>
          <w:p w:rsidR="00F72028" w:rsidRDefault="006A6012">
            <w:r>
              <w:rPr>
                <w:b/>
              </w:rPr>
              <w:t>Notes:</w:t>
            </w:r>
          </w:p>
        </w:tc>
        <w:tc>
          <w:tcPr>
            <w:tcW w:w="2415" w:type="dxa"/>
          </w:tcPr>
          <w:p w:rsidR="00F72028" w:rsidRDefault="006A6012">
            <w:r>
              <w:lastRenderedPageBreak/>
              <w:t>This will change daily depending on student needs.</w:t>
            </w:r>
          </w:p>
          <w:p w:rsidR="00F72028" w:rsidRDefault="006A6012">
            <w:r>
              <w:t>~Students that need enrichment will work on Khan Academy or Project Based Learning Activity</w:t>
            </w:r>
          </w:p>
          <w:p w:rsidR="00F72028" w:rsidRDefault="006A6012">
            <w:r>
              <w:lastRenderedPageBreak/>
              <w:t>~PBL: Book Project</w:t>
            </w:r>
          </w:p>
          <w:p w:rsidR="00F72028" w:rsidRDefault="006A6012">
            <w:r>
              <w:t>~Students that need intervention will work with the teacher on that particular sk</w:t>
            </w:r>
            <w:r>
              <w:t>ill or Mrs. Huff.</w:t>
            </w:r>
          </w:p>
          <w:p w:rsidR="00F72028" w:rsidRDefault="006A6012">
            <w:r>
              <w:rPr>
                <w:b/>
              </w:rPr>
              <w:t>Notes:</w:t>
            </w:r>
          </w:p>
        </w:tc>
        <w:tc>
          <w:tcPr>
            <w:tcW w:w="2340" w:type="dxa"/>
          </w:tcPr>
          <w:p w:rsidR="00F72028" w:rsidRDefault="006A6012">
            <w:r>
              <w:lastRenderedPageBreak/>
              <w:t>This will change daily depending on student needs.</w:t>
            </w:r>
          </w:p>
          <w:p w:rsidR="00F72028" w:rsidRDefault="006A6012">
            <w:r>
              <w:t>~Students that need enrichment will work on Khan Academy or Project Based Learning Activity</w:t>
            </w:r>
          </w:p>
          <w:p w:rsidR="00F72028" w:rsidRDefault="006A6012">
            <w:r>
              <w:lastRenderedPageBreak/>
              <w:t>~PBL: Book Project</w:t>
            </w:r>
          </w:p>
          <w:p w:rsidR="00F72028" w:rsidRDefault="006A6012">
            <w:r>
              <w:t>~Students that need intervention will work with the teacher on that p</w:t>
            </w:r>
            <w:r>
              <w:t>articular skill or Mrs. Huff.</w:t>
            </w:r>
          </w:p>
          <w:p w:rsidR="00F72028" w:rsidRDefault="006A6012">
            <w:r>
              <w:rPr>
                <w:b/>
              </w:rPr>
              <w:t>Notes:</w:t>
            </w:r>
          </w:p>
        </w:tc>
        <w:tc>
          <w:tcPr>
            <w:tcW w:w="2355" w:type="dxa"/>
          </w:tcPr>
          <w:p w:rsidR="00F72028" w:rsidRDefault="006A6012">
            <w:r>
              <w:lastRenderedPageBreak/>
              <w:t>This will change daily depending on student needs.</w:t>
            </w:r>
          </w:p>
          <w:p w:rsidR="00F72028" w:rsidRDefault="006A6012">
            <w:r>
              <w:t>~Students that need enrichment will work on Khan Academy or Project Based Learning Activity</w:t>
            </w:r>
          </w:p>
          <w:p w:rsidR="00F72028" w:rsidRDefault="006A6012">
            <w:r>
              <w:lastRenderedPageBreak/>
              <w:t>~PBL: Book Project</w:t>
            </w:r>
          </w:p>
          <w:p w:rsidR="00F72028" w:rsidRDefault="006A6012">
            <w:r>
              <w:t>~Students that need intervention will work with the teacher on that particular skill or Mrs. Huff.</w:t>
            </w:r>
          </w:p>
          <w:p w:rsidR="00F72028" w:rsidRDefault="006A6012">
            <w:r>
              <w:rPr>
                <w:b/>
              </w:rPr>
              <w:t>Notes:</w:t>
            </w:r>
          </w:p>
        </w:tc>
        <w:tc>
          <w:tcPr>
            <w:tcW w:w="2430" w:type="dxa"/>
          </w:tcPr>
          <w:p w:rsidR="00F72028" w:rsidRDefault="006A6012">
            <w:r>
              <w:lastRenderedPageBreak/>
              <w:t>This will change daily depending on student needs.</w:t>
            </w:r>
          </w:p>
          <w:p w:rsidR="00F72028" w:rsidRDefault="006A6012">
            <w:r>
              <w:t>~Students that need enrichment will work on Khan Academy or Project Based Learning Activity</w:t>
            </w:r>
          </w:p>
          <w:p w:rsidR="00F72028" w:rsidRDefault="006A6012">
            <w:r>
              <w:lastRenderedPageBreak/>
              <w:t>~PBL: B</w:t>
            </w:r>
            <w:r>
              <w:t>ook Project</w:t>
            </w:r>
          </w:p>
          <w:p w:rsidR="00F72028" w:rsidRDefault="006A6012">
            <w:r>
              <w:t>~Students that need intervention will work with the teacher on that particular skill or Mrs. Huff.</w:t>
            </w:r>
          </w:p>
          <w:p w:rsidR="00F72028" w:rsidRDefault="006A6012">
            <w:r>
              <w:rPr>
                <w:b/>
              </w:rPr>
              <w:t>Notes:</w:t>
            </w:r>
          </w:p>
          <w:p w:rsidR="00F72028" w:rsidRDefault="00F72028">
            <w:pPr>
              <w:rPr>
                <w:b/>
              </w:rPr>
            </w:pPr>
          </w:p>
        </w:tc>
      </w:tr>
    </w:tbl>
    <w:p w:rsidR="00F72028" w:rsidRDefault="006A6012">
      <w:pPr>
        <w:pBdr>
          <w:top w:val="nil"/>
          <w:left w:val="nil"/>
          <w:bottom w:val="nil"/>
          <w:right w:val="nil"/>
          <w:between w:val="nil"/>
        </w:pBdr>
      </w:pPr>
      <w:r>
        <w:rPr>
          <w:rFonts w:ascii="Arial Narrow" w:eastAsia="Arial Narrow" w:hAnsi="Arial Narrow" w:cs="Arial Narrow"/>
          <w:sz w:val="18"/>
          <w:szCs w:val="18"/>
        </w:rPr>
        <w:lastRenderedPageBreak/>
        <w:br/>
      </w:r>
    </w:p>
    <w:tbl>
      <w:tblPr>
        <w:tblStyle w:val="a1"/>
        <w:tblW w:w="1479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790"/>
      </w:tblGrid>
      <w:tr w:rsidR="00F72028">
        <w:tc>
          <w:tcPr>
            <w:tcW w:w="14790" w:type="dxa"/>
          </w:tcPr>
          <w:p w:rsidR="00F72028" w:rsidRDefault="006A6012">
            <w:pPr>
              <w:pBdr>
                <w:top w:val="nil"/>
                <w:left w:val="nil"/>
                <w:bottom w:val="nil"/>
                <w:right w:val="nil"/>
                <w:between w:val="nil"/>
              </w:pBdr>
              <w:rPr>
                <w:rFonts w:ascii="Arial Narrow" w:eastAsia="Arial Narrow" w:hAnsi="Arial Narrow" w:cs="Arial Narrow"/>
                <w:i/>
                <w:sz w:val="20"/>
                <w:szCs w:val="20"/>
              </w:rPr>
            </w:pPr>
            <w:r>
              <w:rPr>
                <w:rFonts w:ascii="Arial Narrow" w:eastAsia="Arial Narrow" w:hAnsi="Arial Narrow" w:cs="Arial Narrow"/>
                <w:b/>
                <w:sz w:val="20"/>
                <w:szCs w:val="20"/>
              </w:rPr>
              <w:t xml:space="preserve">Enrichment/Extension/Re-teaching/Accommodations: </w:t>
            </w:r>
            <w:r>
              <w:rPr>
                <w:rFonts w:ascii="Arial Narrow" w:eastAsia="Arial Narrow" w:hAnsi="Arial Narrow" w:cs="Arial Narrow"/>
                <w:i/>
                <w:sz w:val="20"/>
                <w:szCs w:val="20"/>
              </w:rPr>
              <w:t>How will my lesson satisfy the needs of all learners? How will you scaffold for your EC and or ESL learners?</w:t>
            </w:r>
          </w:p>
          <w:p w:rsidR="00F72028" w:rsidRDefault="00F72028">
            <w:pPr>
              <w:pBdr>
                <w:top w:val="nil"/>
                <w:left w:val="nil"/>
                <w:bottom w:val="nil"/>
                <w:right w:val="nil"/>
                <w:between w:val="nil"/>
              </w:pBdr>
              <w:rPr>
                <w:rFonts w:ascii="Arial Narrow" w:eastAsia="Arial Narrow" w:hAnsi="Arial Narrow" w:cs="Arial Narrow"/>
                <w:i/>
                <w:sz w:val="20"/>
                <w:szCs w:val="20"/>
              </w:rPr>
            </w:pPr>
          </w:p>
          <w:p w:rsidR="00F72028" w:rsidRDefault="006A6012">
            <w:pPr>
              <w:ind w:left="180"/>
            </w:pPr>
            <w:r>
              <w:t xml:space="preserve">Students will be on </w:t>
            </w:r>
            <w:proofErr w:type="spellStart"/>
            <w:r>
              <w:t>iReady</w:t>
            </w:r>
            <w:proofErr w:type="spellEnd"/>
            <w:r>
              <w:t xml:space="preserve"> and Khan Academy for support and remediation on their devices and at home.</w:t>
            </w:r>
          </w:p>
          <w:p w:rsidR="00F72028" w:rsidRDefault="006A6012">
            <w:pPr>
              <w:ind w:left="180"/>
            </w:pPr>
            <w:r>
              <w:t>Lessons may change depending on student need</w:t>
            </w:r>
            <w:r>
              <w:t>s and exit tickets</w:t>
            </w:r>
          </w:p>
          <w:p w:rsidR="00F72028" w:rsidRDefault="006A6012">
            <w:pPr>
              <w:ind w:left="180"/>
            </w:pPr>
            <w:r>
              <w:t xml:space="preserve">Math 6+ will have </w:t>
            </w:r>
            <w:proofErr w:type="spellStart"/>
            <w:r>
              <w:t>SuperStars</w:t>
            </w:r>
            <w:proofErr w:type="spellEnd"/>
            <w:r>
              <w:t xml:space="preserve"> on Tuesday and Pull Out PBL Activity with Ms. Forrest weekly during WIN Time.</w:t>
            </w:r>
          </w:p>
          <w:p w:rsidR="00F72028" w:rsidRDefault="006A6012">
            <w:pPr>
              <w:ind w:left="180"/>
            </w:pPr>
            <w:r>
              <w:t>All classes have Remediation done daily during our intervention block. Remediation is based off of student need.</w:t>
            </w:r>
          </w:p>
          <w:p w:rsidR="00F72028" w:rsidRDefault="006A6012">
            <w:pPr>
              <w:ind w:left="180"/>
            </w:pPr>
            <w:r>
              <w:t>Other classes hav</w:t>
            </w:r>
            <w:r>
              <w:t>e an enrichment activity with Ms. Forrest during WIN Time (Algebra Book Project: Digital)</w:t>
            </w:r>
          </w:p>
          <w:p w:rsidR="00F72028" w:rsidRDefault="006A6012">
            <w:pPr>
              <w:ind w:left="180"/>
            </w:pPr>
            <w:r>
              <w:t>Mrs. Huff pulls students on Wednesday and Thursday during WIN Time in both 1st and 5th Period for remediation of skills needed.</w:t>
            </w:r>
          </w:p>
        </w:tc>
      </w:tr>
    </w:tbl>
    <w:p w:rsidR="00F72028" w:rsidRDefault="00F72028">
      <w:pPr>
        <w:pBdr>
          <w:top w:val="nil"/>
          <w:left w:val="nil"/>
          <w:bottom w:val="nil"/>
          <w:right w:val="nil"/>
          <w:between w:val="nil"/>
        </w:pBdr>
      </w:pPr>
    </w:p>
    <w:p w:rsidR="00F72028" w:rsidRDefault="00F72028">
      <w:pPr>
        <w:pBdr>
          <w:top w:val="nil"/>
          <w:left w:val="nil"/>
          <w:bottom w:val="nil"/>
          <w:right w:val="nil"/>
          <w:between w:val="nil"/>
        </w:pBdr>
      </w:pPr>
    </w:p>
    <w:p w:rsidR="00F72028" w:rsidRDefault="00F72028">
      <w:pPr>
        <w:pBdr>
          <w:top w:val="nil"/>
          <w:left w:val="nil"/>
          <w:bottom w:val="nil"/>
          <w:right w:val="nil"/>
          <w:between w:val="nil"/>
        </w:pBdr>
      </w:pPr>
    </w:p>
    <w:sectPr w:rsidR="00F72028">
      <w:footerReference w:type="default" r:id="rId41"/>
      <w:pgSz w:w="15840" w:h="12240"/>
      <w:pgMar w:top="720" w:right="720" w:bottom="720" w:left="72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6012" w:rsidRDefault="006A6012">
      <w:r>
        <w:separator/>
      </w:r>
    </w:p>
  </w:endnote>
  <w:endnote w:type="continuationSeparator" w:id="0">
    <w:p w:rsidR="006A6012" w:rsidRDefault="006A6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028" w:rsidRDefault="00F72028">
    <w:pPr>
      <w:pBdr>
        <w:top w:val="nil"/>
        <w:left w:val="nil"/>
        <w:bottom w:val="nil"/>
        <w:right w:val="nil"/>
        <w:between w:val="nil"/>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6012" w:rsidRDefault="006A6012">
      <w:r>
        <w:separator/>
      </w:r>
    </w:p>
  </w:footnote>
  <w:footnote w:type="continuationSeparator" w:id="0">
    <w:p w:rsidR="006A6012" w:rsidRDefault="006A60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028"/>
    <w:rsid w:val="006A6012"/>
    <w:rsid w:val="009B393F"/>
    <w:rsid w:val="00F72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FC4CBF-34EA-4E1B-A293-758F74536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jc w:val="center"/>
      <w:outlineLvl w:val="0"/>
    </w:pPr>
    <w:rPr>
      <w:rFonts w:ascii="Arial Narrow" w:eastAsia="Arial Narrow" w:hAnsi="Arial Narrow" w:cs="Arial Narrow"/>
      <w:b/>
      <w:color w:val="000000"/>
    </w:rPr>
  </w:style>
  <w:style w:type="paragraph" w:styleId="Heading2">
    <w:name w:val="heading 2"/>
    <w:basedOn w:val="Normal"/>
    <w:next w:val="Normal"/>
    <w:pPr>
      <w:keepNext/>
      <w:keepLines/>
      <w:spacing w:before="360" w:after="80"/>
      <w:outlineLvl w:val="1"/>
    </w:pPr>
    <w:rPr>
      <w:b/>
      <w:color w:val="000000"/>
      <w:sz w:val="36"/>
      <w:szCs w:val="36"/>
    </w:rPr>
  </w:style>
  <w:style w:type="paragraph" w:styleId="Heading3">
    <w:name w:val="heading 3"/>
    <w:basedOn w:val="Normal"/>
    <w:next w:val="Normal"/>
    <w:pPr>
      <w:keepNext/>
      <w:keepLines/>
      <w:spacing w:before="280" w:after="80"/>
      <w:outlineLvl w:val="2"/>
    </w:pPr>
    <w:rPr>
      <w:b/>
      <w:color w:val="000000"/>
      <w:sz w:val="28"/>
      <w:szCs w:val="28"/>
    </w:rPr>
  </w:style>
  <w:style w:type="paragraph" w:styleId="Heading4">
    <w:name w:val="heading 4"/>
    <w:basedOn w:val="Normal"/>
    <w:next w:val="Normal"/>
    <w:pPr>
      <w:keepNext/>
      <w:keepLines/>
      <w:spacing w:before="240" w:after="40"/>
      <w:outlineLvl w:val="3"/>
    </w:pPr>
    <w:rPr>
      <w:b/>
      <w:color w:val="000000"/>
    </w:rPr>
  </w:style>
  <w:style w:type="paragraph" w:styleId="Heading5">
    <w:name w:val="heading 5"/>
    <w:basedOn w:val="Normal"/>
    <w:next w:val="Normal"/>
    <w:pPr>
      <w:keepNext/>
      <w:keepLines/>
      <w:spacing w:before="220" w:after="40"/>
      <w:outlineLvl w:val="4"/>
    </w:pPr>
    <w:rPr>
      <w:b/>
      <w:color w:val="000000"/>
      <w:sz w:val="22"/>
      <w:szCs w:val="22"/>
    </w:rPr>
  </w:style>
  <w:style w:type="paragraph" w:styleId="Heading6">
    <w:name w:val="heading 6"/>
    <w:basedOn w:val="Normal"/>
    <w:next w:val="Normal"/>
    <w:pPr>
      <w:keepNext/>
      <w:keepLines/>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rFonts w:ascii="Arial Narrow" w:eastAsia="Arial Narrow" w:hAnsi="Arial Narrow" w:cs="Arial Narrow"/>
      <w:b/>
      <w:color w:val="00000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drive.google.com/open?id=1VAvcwr-32wTMaq1m0mBvfhQbOpP9PaQggZie3ogdKC4" TargetMode="External"/><Relationship Id="rId13" Type="http://schemas.openxmlformats.org/officeDocument/2006/relationships/hyperlink" Target="https://drive.google.com/open?id=0B68Rhu0F2PwtUndWMVZ1YjZ3YzA" TargetMode="External"/><Relationship Id="rId18" Type="http://schemas.openxmlformats.org/officeDocument/2006/relationships/hyperlink" Target="https://drive.google.com/open?id=1cc_onqoQC9XrSiGO8KN39m8Cs0oP2jJ8" TargetMode="External"/><Relationship Id="rId26" Type="http://schemas.openxmlformats.org/officeDocument/2006/relationships/hyperlink" Target="https://drive.google.com/open?id=0B68Rhu0F2PwtS1lqeDhjSXdJNWs" TargetMode="External"/><Relationship Id="rId39" Type="http://schemas.openxmlformats.org/officeDocument/2006/relationships/hyperlink" Target="https://drive.google.com/open?id=0B68Rhu0F2PwteFFyU1pkaFkxblU" TargetMode="External"/><Relationship Id="rId3" Type="http://schemas.openxmlformats.org/officeDocument/2006/relationships/webSettings" Target="webSettings.xml"/><Relationship Id="rId21" Type="http://schemas.openxmlformats.org/officeDocument/2006/relationships/hyperlink" Target="https://drive.google.com/open?id=0B68Rhu0F2PwteFFyU1pkaFkxblU" TargetMode="External"/><Relationship Id="rId34" Type="http://schemas.openxmlformats.org/officeDocument/2006/relationships/hyperlink" Target="https://www.youtube.com/watch?v=J9-3D80zFrc" TargetMode="External"/><Relationship Id="rId42" Type="http://schemas.openxmlformats.org/officeDocument/2006/relationships/fontTable" Target="fontTable.xml"/><Relationship Id="rId7" Type="http://schemas.openxmlformats.org/officeDocument/2006/relationships/hyperlink" Target="https://drive.google.com/open?id=0B68Rhu0F2PwtU2MtZ0p5Wlg1Z1U" TargetMode="External"/><Relationship Id="rId12" Type="http://schemas.openxmlformats.org/officeDocument/2006/relationships/hyperlink" Target="https://drive.google.com/open?id=1LSo1v58URdL_3FSGOg9dKiI1a09JzkpW" TargetMode="External"/><Relationship Id="rId17" Type="http://schemas.openxmlformats.org/officeDocument/2006/relationships/hyperlink" Target="https://drive.google.com/open?id=1hTJX0F1SgEXlpp0ZV64OqIKp49sLNPQT" TargetMode="External"/><Relationship Id="rId25" Type="http://schemas.openxmlformats.org/officeDocument/2006/relationships/hyperlink" Target="https://drive.google.com/open?id=0B68Rhu0F2PwtTk1QUTJjQlVRYk0" TargetMode="External"/><Relationship Id="rId33" Type="http://schemas.openxmlformats.org/officeDocument/2006/relationships/hyperlink" Target="https://drive.google.com/open?id=0B68Rhu0F2PwtN0pVUEpsOUpxdE0" TargetMode="External"/><Relationship Id="rId38" Type="http://schemas.openxmlformats.org/officeDocument/2006/relationships/hyperlink" Target="https://www.youtube.com/watch?v=gsUSFyHlXjQ" TargetMode="External"/><Relationship Id="rId2" Type="http://schemas.openxmlformats.org/officeDocument/2006/relationships/settings" Target="settings.xml"/><Relationship Id="rId16" Type="http://schemas.openxmlformats.org/officeDocument/2006/relationships/hyperlink" Target="http://cmapp.wcpss.net/uploads/files/ccss-m-ms/6th_grade/6th_grade_unit_10/6ccss_d130_unit_10_glossary_d130.docx" TargetMode="External"/><Relationship Id="rId20" Type="http://schemas.openxmlformats.org/officeDocument/2006/relationships/hyperlink" Target="https://drive.google.com/open?id=0B68Rhu0F2PwtZlVSeEVYeER3YzA" TargetMode="External"/><Relationship Id="rId29" Type="http://schemas.openxmlformats.org/officeDocument/2006/relationships/hyperlink" Target="https://drive.google.com/open?id=0B68Rhu0F2PwteFFyU1pkaFkxblU" TargetMode="External"/><Relationship Id="rId41"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drive.google.com/open?id=1bGNwnivD5VqKDcray3HeiaOSPjJurWE0" TargetMode="External"/><Relationship Id="rId11" Type="http://schemas.openxmlformats.org/officeDocument/2006/relationships/hyperlink" Target="http://cmapp.wcpss.net/uploads/files/ccss-m-ms/6th_grade/6th_grade_unit_10/6ccss_d130_unit_10_glossary_d130.docx" TargetMode="External"/><Relationship Id="rId24" Type="http://schemas.openxmlformats.org/officeDocument/2006/relationships/hyperlink" Target="https://drive.google.com/open?id=0B68Rhu0F2PwtcmZPR0d1VWxINTA" TargetMode="External"/><Relationship Id="rId32" Type="http://schemas.openxmlformats.org/officeDocument/2006/relationships/hyperlink" Target="https://drive.google.com/open?id=1LSo1v58URdL_3FSGOg9dKiI1a09JzkpW" TargetMode="External"/><Relationship Id="rId37" Type="http://schemas.openxmlformats.org/officeDocument/2006/relationships/hyperlink" Target="https://drive.google.com/open?id=1cc_onqoQC9XrSiGO8KN39m8Cs0oP2jJ8" TargetMode="External"/><Relationship Id="rId40" Type="http://schemas.openxmlformats.org/officeDocument/2006/relationships/hyperlink" Target="https://www.youtube.com/watch?v=duz41s7cqH0" TargetMode="External"/><Relationship Id="rId5" Type="http://schemas.openxmlformats.org/officeDocument/2006/relationships/endnotes" Target="endnotes.xml"/><Relationship Id="rId15" Type="http://schemas.openxmlformats.org/officeDocument/2006/relationships/hyperlink" Target="https://drive.google.com/open?id=1kdewwku6Hmn4GfvxwCo5lkIiVoVVxYan" TargetMode="External"/><Relationship Id="rId23" Type="http://schemas.openxmlformats.org/officeDocument/2006/relationships/hyperlink" Target="https://drive.google.com/open?id=0B68Rhu0F2PwtbVAtSEU0cHU3ME0" TargetMode="External"/><Relationship Id="rId28" Type="http://schemas.openxmlformats.org/officeDocument/2006/relationships/hyperlink" Target="https://drive.google.com/open?id=0B68Rhu0F2Pwtc29wTGg3TFU2TFE" TargetMode="External"/><Relationship Id="rId36" Type="http://schemas.openxmlformats.org/officeDocument/2006/relationships/hyperlink" Target="https://drive.google.com/open?id=0B68Rhu0F2PwtaEJaVGZnUEd5eTQ" TargetMode="External"/><Relationship Id="rId10" Type="http://schemas.openxmlformats.org/officeDocument/2006/relationships/hyperlink" Target="http://cmapp.wcpss.net/uploads/files/ccss-m-ms/6th_grade/6th_grade_unit_10/6ccss_d130_unit_10_glossary_d130.docx" TargetMode="External"/><Relationship Id="rId19" Type="http://schemas.openxmlformats.org/officeDocument/2006/relationships/hyperlink" Target="https://drive.google.com/open?id=0B68Rhu0F2PwtRWRGajJDeEtTSk0" TargetMode="External"/><Relationship Id="rId31" Type="http://schemas.openxmlformats.org/officeDocument/2006/relationships/hyperlink" Target="http://bit.ly/2nNIHTY" TargetMode="External"/><Relationship Id="rId4" Type="http://schemas.openxmlformats.org/officeDocument/2006/relationships/footnotes" Target="footnotes.xml"/><Relationship Id="rId9" Type="http://schemas.openxmlformats.org/officeDocument/2006/relationships/hyperlink" Target="https://drive.google.com/open?id=1T-Bj-9JpDEXOYOxsxJ608d20wqwEX6pcYFxWpY_LAik" TargetMode="External"/><Relationship Id="rId14" Type="http://schemas.openxmlformats.org/officeDocument/2006/relationships/hyperlink" Target="https://drive.google.com/open?id=0B68Rhu0F2PwtLTFRMGVFbW5aZ1E" TargetMode="External"/><Relationship Id="rId22" Type="http://schemas.openxmlformats.org/officeDocument/2006/relationships/hyperlink" Target="https://drive.google.com/open?id=0B68Rhu0F2PwtR09iNmZmbXhOR3c" TargetMode="External"/><Relationship Id="rId27" Type="http://schemas.openxmlformats.org/officeDocument/2006/relationships/hyperlink" Target="https://drive.google.com/open?id=0B68Rhu0F2Pwtc3NVZkQyTk8yLUE" TargetMode="External"/><Relationship Id="rId30" Type="http://schemas.openxmlformats.org/officeDocument/2006/relationships/hyperlink" Target="https://drive.google.com/open?id=0B68Rhu0F2PwtdmpPSkNzSUlicG8" TargetMode="External"/><Relationship Id="rId35" Type="http://schemas.openxmlformats.org/officeDocument/2006/relationships/hyperlink" Target="https://drive.google.com/open?id=1kdewwku6Hmn4GfvxwCo5lkIiVoVVxYan"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2960</Words>
  <Characters>16876</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19797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Hall</dc:creator>
  <cp:lastModifiedBy>Lisa Hall</cp:lastModifiedBy>
  <cp:revision>2</cp:revision>
  <dcterms:created xsi:type="dcterms:W3CDTF">2018-05-02T11:06:00Z</dcterms:created>
  <dcterms:modified xsi:type="dcterms:W3CDTF">2018-05-02T11:06:00Z</dcterms:modified>
</cp:coreProperties>
</file>